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7245E1F1" w:rsidR="000A2FF0" w:rsidRPr="00B06AE5" w:rsidRDefault="00107725" w:rsidP="000A2FF0">
      <w:pPr>
        <w:tabs>
          <w:tab w:val="center" w:pos="4536"/>
          <w:tab w:val="right" w:pos="9781"/>
        </w:tabs>
        <w:ind w:right="-58"/>
        <w:rPr>
          <w:rFonts w:ascii="Arial" w:eastAsia="ＭＳ 明朝" w:hAnsi="Arial"/>
          <w:b/>
          <w:noProof w:val="0"/>
          <w:szCs w:val="22"/>
          <w:lang w:eastAsia="ja-JP"/>
        </w:rPr>
      </w:pPr>
      <w:bookmarkStart w:id="0" w:name="OLE_LINK3"/>
      <w:r w:rsidRPr="00B06AE5">
        <w:rPr>
          <w:rFonts w:ascii="Arial" w:eastAsia="SimSun" w:hAnsi="Arial"/>
          <w:b/>
          <w:noProof w:val="0"/>
          <w:szCs w:val="22"/>
        </w:rPr>
        <w:t>3GPP TSG RAN WG1 Meeting #82</w:t>
      </w:r>
      <w:r w:rsidR="000A2FF0" w:rsidRPr="00B06AE5">
        <w:rPr>
          <w:rFonts w:ascii="Arial" w:eastAsia="SimSun" w:hAnsi="Arial"/>
          <w:b/>
          <w:noProof w:val="0"/>
          <w:szCs w:val="22"/>
        </w:rPr>
        <w:t xml:space="preserve">  </w:t>
      </w:r>
      <w:r w:rsidR="000A2FF0" w:rsidRPr="00B06AE5">
        <w:rPr>
          <w:rFonts w:ascii="Arial" w:eastAsia="ＭＳ 明朝" w:hAnsi="Arial" w:hint="eastAsia"/>
          <w:b/>
          <w:noProof w:val="0"/>
          <w:szCs w:val="22"/>
          <w:lang w:eastAsia="ja-JP"/>
        </w:rPr>
        <w:t xml:space="preserve">                                                                 </w:t>
      </w:r>
      <w:r w:rsidR="000A2FF0" w:rsidRPr="00B06AE5">
        <w:rPr>
          <w:rFonts w:ascii="Arial" w:eastAsia="SimSun" w:hAnsi="Arial"/>
          <w:b/>
          <w:noProof w:val="0"/>
          <w:szCs w:val="22"/>
        </w:rPr>
        <w:t>R1-</w:t>
      </w:r>
      <w:r w:rsidR="009D4FB7" w:rsidRPr="00B06AE5">
        <w:rPr>
          <w:rFonts w:ascii="Arial" w:eastAsia="ＭＳ 明朝" w:hAnsi="Arial" w:hint="eastAsia"/>
          <w:b/>
          <w:noProof w:val="0"/>
          <w:szCs w:val="22"/>
          <w:lang w:eastAsia="ja-JP"/>
        </w:rPr>
        <w:t>154666</w:t>
      </w:r>
    </w:p>
    <w:p w14:paraId="64440E80" w14:textId="48337738" w:rsidR="000A2FF0" w:rsidRPr="00B06AE5" w:rsidRDefault="00107725" w:rsidP="000A2FF0">
      <w:pPr>
        <w:tabs>
          <w:tab w:val="center" w:pos="4536"/>
          <w:tab w:val="right" w:pos="9072"/>
          <w:tab w:val="right" w:pos="9781"/>
        </w:tabs>
        <w:ind w:right="-58"/>
        <w:rPr>
          <w:rFonts w:ascii="Arial" w:eastAsia="SimSun" w:hAnsi="Arial"/>
          <w:b/>
          <w:noProof w:val="0"/>
          <w:szCs w:val="22"/>
          <w:lang w:eastAsia="zh-CN"/>
        </w:rPr>
      </w:pPr>
      <w:r w:rsidRPr="00B06AE5">
        <w:rPr>
          <w:rFonts w:ascii="Arial" w:eastAsia="ＭＳ 明朝" w:hAnsi="Arial" w:cs="Arial"/>
          <w:b/>
          <w:bCs/>
          <w:szCs w:val="22"/>
          <w:lang w:eastAsia="ja-JP"/>
        </w:rPr>
        <w:t>Beijing, China, 24th - 28th August 2015</w:t>
      </w:r>
    </w:p>
    <w:p w14:paraId="21ED2649" w14:textId="77777777" w:rsidR="0041628A" w:rsidRPr="00B06AE5" w:rsidRDefault="0041628A">
      <w:pPr>
        <w:pStyle w:val="Header"/>
        <w:rPr>
          <w:noProof w:val="0"/>
          <w:sz w:val="24"/>
          <w:szCs w:val="22"/>
        </w:rPr>
      </w:pPr>
    </w:p>
    <w:p w14:paraId="21E27392" w14:textId="77777777" w:rsidR="0041628A" w:rsidRPr="00B06AE5" w:rsidRDefault="0041628A">
      <w:pPr>
        <w:pStyle w:val="Header"/>
        <w:ind w:left="1800" w:hanging="1800"/>
        <w:rPr>
          <w:rFonts w:eastAsia="ＭＳ ゴシック"/>
          <w:noProof w:val="0"/>
          <w:sz w:val="24"/>
          <w:szCs w:val="22"/>
        </w:rPr>
      </w:pPr>
      <w:r w:rsidRPr="00B06AE5">
        <w:rPr>
          <w:rFonts w:eastAsia="ＭＳ ゴシック"/>
          <w:noProof w:val="0"/>
          <w:sz w:val="24"/>
          <w:szCs w:val="22"/>
        </w:rPr>
        <w:t>Source:</w:t>
      </w:r>
      <w:r w:rsidRPr="00B06AE5">
        <w:rPr>
          <w:rFonts w:eastAsia="ＭＳ ゴシック"/>
          <w:noProof w:val="0"/>
          <w:sz w:val="24"/>
          <w:szCs w:val="22"/>
        </w:rPr>
        <w:tab/>
        <w:t xml:space="preserve">NTT </w:t>
      </w:r>
      <w:r w:rsidRPr="00B06AE5">
        <w:rPr>
          <w:rFonts w:eastAsia="ＭＳ ゴシック" w:hint="eastAsia"/>
          <w:noProof w:val="0"/>
          <w:sz w:val="24"/>
          <w:szCs w:val="22"/>
        </w:rPr>
        <w:t>DOCOMO</w:t>
      </w:r>
    </w:p>
    <w:bookmarkEnd w:id="0"/>
    <w:p w14:paraId="07787299" w14:textId="48C59C7D" w:rsidR="0041628A" w:rsidRPr="00B06AE5" w:rsidRDefault="0041628A">
      <w:pPr>
        <w:pStyle w:val="Header"/>
        <w:ind w:left="1800" w:hanging="1800"/>
        <w:jc w:val="both"/>
        <w:rPr>
          <w:noProof w:val="0"/>
          <w:sz w:val="24"/>
          <w:szCs w:val="22"/>
          <w:lang w:eastAsia="ja-JP"/>
        </w:rPr>
      </w:pPr>
      <w:r w:rsidRPr="00B06AE5">
        <w:rPr>
          <w:rFonts w:eastAsia="ＭＳ ゴシック" w:hint="eastAsia"/>
          <w:noProof w:val="0"/>
          <w:sz w:val="24"/>
          <w:szCs w:val="22"/>
        </w:rPr>
        <w:t>Title</w:t>
      </w:r>
      <w:r w:rsidRPr="00B06AE5">
        <w:rPr>
          <w:rFonts w:eastAsia="ＭＳ ゴシック"/>
          <w:noProof w:val="0"/>
          <w:sz w:val="24"/>
          <w:szCs w:val="22"/>
        </w:rPr>
        <w:t>:</w:t>
      </w:r>
      <w:r w:rsidRPr="00B06AE5">
        <w:rPr>
          <w:rFonts w:eastAsia="ＭＳ ゴシック"/>
          <w:noProof w:val="0"/>
          <w:sz w:val="24"/>
          <w:szCs w:val="22"/>
        </w:rPr>
        <w:tab/>
      </w:r>
      <w:r w:rsidR="00214F58" w:rsidRPr="00B06AE5">
        <w:rPr>
          <w:rFonts w:eastAsia="ＭＳ ゴシック"/>
          <w:noProof w:val="0"/>
          <w:sz w:val="24"/>
          <w:szCs w:val="22"/>
        </w:rPr>
        <w:t xml:space="preserve">2D Codebook </w:t>
      </w:r>
      <w:r w:rsidR="007B0529" w:rsidRPr="00B06AE5">
        <w:rPr>
          <w:rFonts w:eastAsia="SimSun" w:hint="eastAsia"/>
          <w:noProof w:val="0"/>
          <w:sz w:val="24"/>
          <w:szCs w:val="22"/>
          <w:lang w:eastAsia="zh-CN"/>
        </w:rPr>
        <w:t>Design and PMI Feedback</w:t>
      </w:r>
      <w:r w:rsidR="00214F58" w:rsidRPr="00B06AE5">
        <w:rPr>
          <w:rFonts w:eastAsia="ＭＳ ゴシック"/>
          <w:noProof w:val="0"/>
          <w:sz w:val="24"/>
          <w:szCs w:val="22"/>
        </w:rPr>
        <w:t xml:space="preserve"> for Elevation Beamforming and FD-MIMO</w:t>
      </w:r>
    </w:p>
    <w:p w14:paraId="32D100CB" w14:textId="1256EE01" w:rsidR="0041628A" w:rsidRPr="00B06AE5" w:rsidRDefault="0041628A">
      <w:pPr>
        <w:pStyle w:val="Header"/>
        <w:tabs>
          <w:tab w:val="left" w:pos="1800"/>
        </w:tabs>
        <w:ind w:left="1800" w:hanging="1800"/>
        <w:rPr>
          <w:rFonts w:eastAsia="SimSun"/>
          <w:noProof w:val="0"/>
          <w:sz w:val="24"/>
          <w:szCs w:val="22"/>
          <w:lang w:eastAsia="zh-CN"/>
        </w:rPr>
      </w:pPr>
      <w:r w:rsidRPr="00B06AE5">
        <w:rPr>
          <w:rFonts w:eastAsia="ＭＳ ゴシック"/>
          <w:noProof w:val="0"/>
          <w:sz w:val="24"/>
          <w:szCs w:val="22"/>
        </w:rPr>
        <w:t>Agenda Item:</w:t>
      </w:r>
      <w:bookmarkStart w:id="1" w:name="Source"/>
      <w:bookmarkEnd w:id="1"/>
      <w:r w:rsidRPr="00B06AE5">
        <w:rPr>
          <w:rFonts w:eastAsia="ＭＳ ゴシック"/>
          <w:noProof w:val="0"/>
          <w:sz w:val="24"/>
          <w:szCs w:val="22"/>
        </w:rPr>
        <w:tab/>
      </w:r>
      <w:r w:rsidR="00214F58" w:rsidRPr="00B06AE5">
        <w:rPr>
          <w:rFonts w:eastAsia="ＭＳ ゴシック"/>
          <w:noProof w:val="0"/>
          <w:sz w:val="24"/>
          <w:szCs w:val="22"/>
          <w:lang w:eastAsia="ja-JP"/>
        </w:rPr>
        <w:t>7</w:t>
      </w:r>
      <w:r w:rsidR="00107725" w:rsidRPr="00B06AE5">
        <w:rPr>
          <w:rFonts w:eastAsia="ＭＳ ゴシック"/>
          <w:noProof w:val="0"/>
          <w:sz w:val="24"/>
          <w:szCs w:val="22"/>
          <w:lang w:eastAsia="ja-JP"/>
        </w:rPr>
        <w:t>.</w:t>
      </w:r>
      <w:r w:rsidR="00214F58" w:rsidRPr="00B06AE5">
        <w:rPr>
          <w:rFonts w:eastAsia="ＭＳ ゴシック"/>
          <w:noProof w:val="0"/>
          <w:sz w:val="24"/>
          <w:szCs w:val="22"/>
          <w:lang w:eastAsia="ja-JP"/>
        </w:rPr>
        <w:t>2</w:t>
      </w:r>
      <w:r w:rsidR="00107725" w:rsidRPr="00B06AE5">
        <w:rPr>
          <w:rFonts w:eastAsia="ＭＳ ゴシック"/>
          <w:noProof w:val="0"/>
          <w:sz w:val="24"/>
          <w:szCs w:val="22"/>
          <w:lang w:eastAsia="ja-JP"/>
        </w:rPr>
        <w:t>.</w:t>
      </w:r>
      <w:r w:rsidR="00214F58" w:rsidRPr="00B06AE5">
        <w:rPr>
          <w:rFonts w:eastAsia="ＭＳ ゴシック"/>
          <w:noProof w:val="0"/>
          <w:sz w:val="24"/>
          <w:szCs w:val="22"/>
          <w:lang w:eastAsia="ja-JP"/>
        </w:rPr>
        <w:t>5</w:t>
      </w:r>
      <w:r w:rsidR="00107725" w:rsidRPr="00B06AE5">
        <w:rPr>
          <w:rFonts w:eastAsia="ＭＳ ゴシック"/>
          <w:noProof w:val="0"/>
          <w:sz w:val="24"/>
          <w:szCs w:val="22"/>
          <w:lang w:eastAsia="ja-JP"/>
        </w:rPr>
        <w:t>.</w:t>
      </w:r>
      <w:r w:rsidR="00214F58" w:rsidRPr="00B06AE5">
        <w:rPr>
          <w:rFonts w:eastAsia="ＭＳ ゴシック"/>
          <w:noProof w:val="0"/>
          <w:sz w:val="24"/>
          <w:szCs w:val="22"/>
          <w:lang w:eastAsia="ja-JP"/>
        </w:rPr>
        <w:t>3</w:t>
      </w:r>
      <w:r w:rsidR="00107725" w:rsidRPr="00B06AE5">
        <w:rPr>
          <w:rFonts w:eastAsia="ＭＳ ゴシック"/>
          <w:noProof w:val="0"/>
          <w:sz w:val="24"/>
          <w:szCs w:val="22"/>
          <w:lang w:eastAsia="ja-JP"/>
        </w:rPr>
        <w:t>.</w:t>
      </w:r>
      <w:r w:rsidR="00214F58" w:rsidRPr="00B06AE5">
        <w:rPr>
          <w:rFonts w:eastAsia="ＭＳ ゴシック"/>
          <w:noProof w:val="0"/>
          <w:sz w:val="24"/>
          <w:szCs w:val="22"/>
          <w:lang w:eastAsia="ja-JP"/>
        </w:rPr>
        <w:t>1</w:t>
      </w:r>
    </w:p>
    <w:p w14:paraId="171841D7" w14:textId="77777777" w:rsidR="0041628A" w:rsidRPr="00B06AE5" w:rsidRDefault="0041628A">
      <w:pPr>
        <w:pBdr>
          <w:bottom w:val="single" w:sz="6" w:space="1" w:color="auto"/>
        </w:pBdr>
        <w:ind w:left="1800" w:hanging="1800"/>
        <w:rPr>
          <w:rFonts w:ascii="Arial" w:eastAsia="SimSun" w:hAnsi="Arial"/>
          <w:b/>
          <w:noProof w:val="0"/>
          <w:szCs w:val="22"/>
        </w:rPr>
      </w:pPr>
      <w:r w:rsidRPr="00B06AE5">
        <w:rPr>
          <w:rFonts w:ascii="Arial" w:hAnsi="Arial"/>
          <w:b/>
          <w:noProof w:val="0"/>
          <w:szCs w:val="22"/>
        </w:rPr>
        <w:t>Document for:</w:t>
      </w:r>
      <w:bookmarkStart w:id="2" w:name="DocumentFor"/>
      <w:bookmarkEnd w:id="2"/>
      <w:r w:rsidRPr="00B06AE5">
        <w:rPr>
          <w:rFonts w:ascii="Arial" w:hAnsi="Arial" w:hint="eastAsia"/>
          <w:b/>
          <w:noProof w:val="0"/>
          <w:szCs w:val="22"/>
        </w:rPr>
        <w:t xml:space="preserve"> </w:t>
      </w:r>
      <w:r w:rsidRPr="00B06AE5">
        <w:rPr>
          <w:rFonts w:ascii="Arial" w:hAnsi="Arial" w:hint="eastAsia"/>
          <w:b/>
          <w:noProof w:val="0"/>
          <w:szCs w:val="22"/>
        </w:rPr>
        <w:tab/>
        <w:t>Discussion and Decision</w:t>
      </w:r>
    </w:p>
    <w:p w14:paraId="18A2A3A2" w14:textId="77777777" w:rsidR="0041628A" w:rsidRPr="00B06AE5" w:rsidRDefault="0041628A">
      <w:pPr>
        <w:pStyle w:val="Heading1"/>
        <w:spacing w:after="120"/>
        <w:rPr>
          <w:b/>
          <w:sz w:val="24"/>
          <w:szCs w:val="22"/>
        </w:rPr>
      </w:pPr>
      <w:r w:rsidRPr="00B06AE5">
        <w:rPr>
          <w:b/>
          <w:sz w:val="24"/>
          <w:szCs w:val="22"/>
        </w:rPr>
        <w:t>Introducti</w:t>
      </w:r>
      <w:r w:rsidRPr="00B06AE5">
        <w:rPr>
          <w:rFonts w:hint="eastAsia"/>
          <w:b/>
          <w:sz w:val="24"/>
          <w:szCs w:val="22"/>
        </w:rPr>
        <w:t>on</w:t>
      </w:r>
    </w:p>
    <w:p w14:paraId="7DBE1D63" w14:textId="6C29B84C" w:rsidR="00B02342" w:rsidRPr="00B06AE5" w:rsidRDefault="00A949E5" w:rsidP="00A949E5">
      <w:pPr>
        <w:spacing w:after="120"/>
        <w:jc w:val="both"/>
        <w:rPr>
          <w:rFonts w:eastAsia="ＭＳ 明朝"/>
          <w:noProof w:val="0"/>
          <w:kern w:val="2"/>
          <w:sz w:val="22"/>
          <w:szCs w:val="22"/>
          <w:lang w:eastAsia="ja-JP"/>
        </w:rPr>
      </w:pPr>
      <w:r w:rsidRPr="00B06AE5">
        <w:rPr>
          <w:rFonts w:eastAsia="ＭＳ 明朝"/>
          <w:noProof w:val="0"/>
          <w:kern w:val="2"/>
          <w:sz w:val="22"/>
          <w:szCs w:val="22"/>
          <w:lang w:eastAsia="ja-JP"/>
        </w:rPr>
        <w:t xml:space="preserve">Until </w:t>
      </w:r>
      <w:r w:rsidRPr="00B06AE5">
        <w:rPr>
          <w:rFonts w:eastAsia="SimSun"/>
          <w:noProof w:val="0"/>
          <w:kern w:val="2"/>
          <w:sz w:val="22"/>
          <w:szCs w:val="22"/>
        </w:rPr>
        <w:t>RAN1</w:t>
      </w:r>
      <w:r w:rsidRPr="00B06AE5">
        <w:rPr>
          <w:rFonts w:eastAsia="ＭＳ 明朝"/>
          <w:noProof w:val="0"/>
          <w:kern w:val="2"/>
          <w:sz w:val="22"/>
          <w:szCs w:val="22"/>
          <w:lang w:eastAsia="ja-JP"/>
        </w:rPr>
        <w:t xml:space="preserve"> </w:t>
      </w:r>
      <w:r w:rsidRPr="00B06AE5">
        <w:rPr>
          <w:rFonts w:eastAsia="SimSun"/>
          <w:noProof w:val="0"/>
          <w:kern w:val="2"/>
          <w:sz w:val="22"/>
          <w:szCs w:val="22"/>
        </w:rPr>
        <w:t>#8</w:t>
      </w:r>
      <w:r w:rsidR="00796A8E" w:rsidRPr="00B06AE5">
        <w:rPr>
          <w:rFonts w:eastAsia="SimSun"/>
          <w:noProof w:val="0"/>
          <w:kern w:val="2"/>
          <w:sz w:val="22"/>
          <w:szCs w:val="22"/>
        </w:rPr>
        <w:t>1</w:t>
      </w:r>
      <w:r w:rsidRPr="00B06AE5">
        <w:rPr>
          <w:rFonts w:eastAsia="SimSun"/>
          <w:noProof w:val="0"/>
          <w:kern w:val="2"/>
          <w:sz w:val="22"/>
          <w:szCs w:val="22"/>
          <w:lang w:eastAsia="zh-CN"/>
        </w:rPr>
        <w:t xml:space="preserve"> </w:t>
      </w:r>
      <w:r w:rsidRPr="00B06AE5">
        <w:rPr>
          <w:rFonts w:eastAsia="SimSun"/>
          <w:noProof w:val="0"/>
          <w:kern w:val="2"/>
          <w:sz w:val="22"/>
          <w:szCs w:val="22"/>
        </w:rPr>
        <w:t>meeting</w:t>
      </w:r>
      <w:r w:rsidRPr="00B06AE5">
        <w:rPr>
          <w:rFonts w:eastAsia="SimSun"/>
          <w:noProof w:val="0"/>
          <w:kern w:val="2"/>
          <w:sz w:val="22"/>
          <w:szCs w:val="22"/>
          <w:lang w:eastAsia="zh-CN"/>
        </w:rPr>
        <w:t>,</w:t>
      </w:r>
      <w:r w:rsidRPr="00B06AE5">
        <w:rPr>
          <w:rFonts w:eastAsia="SimSun"/>
          <w:noProof w:val="0"/>
          <w:kern w:val="2"/>
          <w:sz w:val="22"/>
          <w:szCs w:val="22"/>
        </w:rPr>
        <w:t xml:space="preserve"> </w:t>
      </w:r>
      <w:r w:rsidRPr="00B06AE5">
        <w:rPr>
          <w:rFonts w:eastAsia="SimSun"/>
          <w:noProof w:val="0"/>
          <w:kern w:val="2"/>
          <w:sz w:val="22"/>
          <w:szCs w:val="22"/>
          <w:lang w:eastAsia="zh-CN"/>
        </w:rPr>
        <w:t>the Rel. 13 study item</w:t>
      </w:r>
      <w:r w:rsidR="002858F2" w:rsidRPr="00B06AE5">
        <w:rPr>
          <w:rFonts w:eastAsia="SimSun"/>
          <w:noProof w:val="0"/>
          <w:kern w:val="2"/>
          <w:sz w:val="22"/>
          <w:szCs w:val="22"/>
          <w:lang w:eastAsia="zh-CN"/>
        </w:rPr>
        <w:t xml:space="preserve"> (SI)</w:t>
      </w:r>
      <w:r w:rsidRPr="00B06AE5">
        <w:rPr>
          <w:rFonts w:eastAsia="SimSun"/>
          <w:noProof w:val="0"/>
          <w:kern w:val="2"/>
          <w:sz w:val="22"/>
          <w:szCs w:val="22"/>
          <w:lang w:eastAsia="zh-CN"/>
        </w:rPr>
        <w:t xml:space="preserve"> [1], i.e., Study on Elevation Beamforming/Full-Dimension (FD) MIMO for LTE has been successfully completed. Several standardization enhancement requirements are identified for supporting high performance 3D-MIMO operation.  At the RAN #68 meeting, the work item [2], i.e., Elevation Beamforming/Full-Dimension (FD) MIMO for LTE has been approved. According to the work item description (WID), one of the main topic</w:t>
      </w:r>
      <w:r w:rsidR="007B0529" w:rsidRPr="00B06AE5">
        <w:rPr>
          <w:rFonts w:eastAsia="SimSun" w:hint="eastAsia"/>
          <w:noProof w:val="0"/>
          <w:kern w:val="2"/>
          <w:sz w:val="22"/>
          <w:szCs w:val="22"/>
          <w:lang w:eastAsia="zh-CN"/>
        </w:rPr>
        <w:t>s</w:t>
      </w:r>
      <w:r w:rsidRPr="00B06AE5">
        <w:rPr>
          <w:rFonts w:eastAsia="SimSun"/>
          <w:noProof w:val="0"/>
          <w:kern w:val="2"/>
          <w:sz w:val="22"/>
          <w:szCs w:val="22"/>
          <w:lang w:eastAsia="zh-CN"/>
        </w:rPr>
        <w:t xml:space="preserve"> is t</w:t>
      </w:r>
      <w:r w:rsidR="007B0529" w:rsidRPr="00B06AE5">
        <w:rPr>
          <w:rFonts w:eastAsia="SimSun" w:hint="eastAsia"/>
          <w:noProof w:val="0"/>
          <w:kern w:val="2"/>
          <w:sz w:val="22"/>
          <w:szCs w:val="22"/>
          <w:lang w:eastAsia="zh-CN"/>
        </w:rPr>
        <w:t>he enhancement of</w:t>
      </w:r>
      <w:r w:rsidRPr="00B06AE5">
        <w:rPr>
          <w:rFonts w:eastAsia="SimSun"/>
          <w:noProof w:val="0"/>
          <w:kern w:val="2"/>
          <w:sz w:val="22"/>
          <w:szCs w:val="22"/>
          <w:lang w:eastAsia="zh-CN"/>
        </w:rPr>
        <w:t xml:space="preserve"> </w:t>
      </w:r>
      <w:r w:rsidR="007B0529" w:rsidRPr="00B06AE5">
        <w:rPr>
          <w:rFonts w:eastAsia="SimSun" w:hint="eastAsia"/>
          <w:lang w:eastAsia="zh-CN"/>
        </w:rPr>
        <w:t>CSI report in order to provide adequately accurate CSIT for precoding.</w:t>
      </w:r>
      <w:r w:rsidRPr="00B06AE5">
        <w:rPr>
          <w:lang w:eastAsia="ko-KR"/>
        </w:rPr>
        <w:t xml:space="preserve"> In this contribution, we discuss </w:t>
      </w:r>
      <w:r w:rsidR="007B0529" w:rsidRPr="00B06AE5">
        <w:rPr>
          <w:rFonts w:eastAsia="SimSun" w:hint="eastAsia"/>
          <w:lang w:eastAsia="zh-CN"/>
        </w:rPr>
        <w:t>detailed</w:t>
      </w:r>
      <w:r w:rsidRPr="00B06AE5">
        <w:rPr>
          <w:lang w:eastAsia="ko-KR"/>
        </w:rPr>
        <w:t xml:space="preserve"> 2D codebook design </w:t>
      </w:r>
      <w:r w:rsidR="007B0529" w:rsidRPr="00B06AE5">
        <w:rPr>
          <w:rFonts w:eastAsia="SimSun" w:hint="eastAsia"/>
          <w:lang w:eastAsia="zh-CN"/>
        </w:rPr>
        <w:t>and the associated PMI feedback requirement</w:t>
      </w:r>
      <w:r w:rsidR="002858F2" w:rsidRPr="00B06AE5">
        <w:rPr>
          <w:lang w:eastAsia="ko-KR"/>
        </w:rPr>
        <w:t>.</w:t>
      </w:r>
    </w:p>
    <w:p w14:paraId="4FE977A0" w14:textId="6CEBAEF3" w:rsidR="000C40D3" w:rsidRPr="00B06AE5" w:rsidRDefault="002858F2" w:rsidP="006228D3">
      <w:pPr>
        <w:pStyle w:val="Heading1"/>
        <w:spacing w:after="120"/>
        <w:ind w:left="432" w:hanging="432"/>
        <w:rPr>
          <w:b/>
          <w:sz w:val="24"/>
          <w:szCs w:val="22"/>
          <w:lang w:val="en-US"/>
        </w:rPr>
      </w:pPr>
      <w:r w:rsidRPr="00B06AE5">
        <w:rPr>
          <w:b/>
          <w:sz w:val="24"/>
          <w:szCs w:val="22"/>
          <w:lang w:val="en-US"/>
        </w:rPr>
        <w:t>2D Codebook Design for Rel. 13 MIMO</w:t>
      </w:r>
    </w:p>
    <w:p w14:paraId="6663720F" w14:textId="793C8FD5" w:rsidR="007B0529" w:rsidRPr="00B06AE5" w:rsidRDefault="007B0529" w:rsidP="007B0529">
      <w:pPr>
        <w:spacing w:after="40"/>
        <w:jc w:val="both"/>
        <w:rPr>
          <w:rFonts w:eastAsia="SimSun"/>
          <w:noProof w:val="0"/>
          <w:kern w:val="2"/>
          <w:sz w:val="22"/>
          <w:szCs w:val="22"/>
          <w:lang w:eastAsia="zh-CN"/>
        </w:rPr>
      </w:pPr>
      <w:r w:rsidRPr="00B06AE5">
        <w:rPr>
          <w:rFonts w:eastAsia="SimSun" w:hint="eastAsia"/>
          <w:noProof w:val="0"/>
          <w:kern w:val="2"/>
          <w:sz w:val="22"/>
          <w:szCs w:val="22"/>
          <w:lang w:eastAsia="zh-CN"/>
        </w:rPr>
        <w:t xml:space="preserve">In our accompanying contribution [3], we propose a baseline 2D codebook structure, which can be summarized as follows. The codebook is described </w:t>
      </w:r>
      <w:proofErr w:type="gramStart"/>
      <w:r w:rsidRPr="00B06AE5">
        <w:rPr>
          <w:rFonts w:eastAsia="SimSun" w:hint="eastAsia"/>
          <w:noProof w:val="0"/>
          <w:kern w:val="2"/>
          <w:sz w:val="22"/>
          <w:szCs w:val="22"/>
          <w:lang w:eastAsia="zh-CN"/>
        </w:rPr>
        <w:t xml:space="preserve">as </w:t>
      </w:r>
      <w:proofErr w:type="gramEnd"/>
      <m:oMath>
        <m:r>
          <m:rPr>
            <m:sty m:val="b"/>
          </m:rPr>
          <w:rPr>
            <w:rFonts w:ascii="Cambria Math" w:eastAsia="SimSun" w:hAnsi="Cambria Math"/>
            <w:noProof w:val="0"/>
            <w:kern w:val="2"/>
            <w:sz w:val="22"/>
            <w:szCs w:val="22"/>
            <w:lang w:eastAsia="zh-CN"/>
          </w:rPr>
          <m:t>W</m:t>
        </m:r>
        <m:r>
          <m:rPr>
            <m:sty m:val="p"/>
          </m:rPr>
          <w:rPr>
            <w:rFonts w:ascii="Cambria Math" w:eastAsia="SimSun" w:hAnsi="Cambria Math"/>
            <w:noProof w:val="0"/>
            <w:kern w:val="2"/>
            <w:sz w:val="22"/>
            <w:szCs w:val="22"/>
            <w:lang w:eastAsia="zh-CN"/>
          </w:rPr>
          <m:t>=</m:t>
        </m:r>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sSub>
          <m:sSubPr>
            <m:ctrlPr>
              <w:rPr>
                <w:rFonts w:ascii="Cambria Math" w:eastAsia="SimSun" w:hAnsi="Cambria Math"/>
                <w:i/>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2</m:t>
            </m:r>
          </m:sub>
        </m:sSub>
      </m:oMath>
      <w:r w:rsidRPr="00B06AE5">
        <w:rPr>
          <w:rFonts w:eastAsia="SimSun" w:hint="eastAsia"/>
          <w:noProof w:val="0"/>
          <w:kern w:val="2"/>
          <w:sz w:val="22"/>
          <w:szCs w:val="22"/>
          <w:lang w:eastAsia="zh-CN"/>
        </w:rPr>
        <w:t xml:space="preserve">, where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Pr="00B06AE5">
        <w:rPr>
          <w:rFonts w:eastAsia="SimSun" w:hint="eastAsia"/>
          <w:noProof w:val="0"/>
          <w:kern w:val="2"/>
          <w:sz w:val="22"/>
          <w:szCs w:val="22"/>
          <w:lang w:eastAsia="zh-CN"/>
        </w:rPr>
        <w:t xml:space="preserve"> is given by:</w:t>
      </w:r>
    </w:p>
    <w:p w14:paraId="101B975F" w14:textId="3F8E056A" w:rsidR="007B0529" w:rsidRPr="00B06AE5" w:rsidRDefault="003C18DE" w:rsidP="007B0529">
      <w:pPr>
        <w:jc w:val="right"/>
        <w:rPr>
          <w:rFonts w:eastAsia="SimSun"/>
          <w:iCs/>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1</m:t>
            </m:r>
          </m:sub>
          <m:sup>
            <m:r>
              <w:rPr>
                <w:rFonts w:ascii="Cambria Math" w:hAnsi="Cambria Math"/>
              </w:rPr>
              <m:t>i,j</m:t>
            </m:r>
          </m:sup>
        </m:sSub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
                          <w:bCs/>
                          <w:iCs/>
                        </w:rPr>
                      </m:ctrlPr>
                    </m:sSubSupPr>
                    <m:e>
                      <m:r>
                        <m:rPr>
                          <m:sty m:val="bi"/>
                        </m:rPr>
                        <w:rPr>
                          <w:rFonts w:ascii="Cambria Math" w:hAnsi="Cambria Math"/>
                        </w:rPr>
                        <m:t>X</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i"/>
                        </m:rPr>
                        <w:rPr>
                          <w:rFonts w:ascii="Cambria Math" w:hAnsi="Cambria Math"/>
                        </w:rPr>
                        <m:t>X</m:t>
                      </m:r>
                    </m:e>
                    <m:sub>
                      <m:r>
                        <m:rPr>
                          <m:sty m:val="p"/>
                        </m:rPr>
                        <w:rPr>
                          <w:rFonts w:ascii="Cambria Math" w:hAnsi="Cambria Math"/>
                        </w:rPr>
                        <m:t>2</m:t>
                      </m:r>
                    </m:sub>
                    <m:sup>
                      <m:r>
                        <w:rPr>
                          <w:rFonts w:ascii="Cambria Math" w:hAnsi="Cambria Math"/>
                        </w:rPr>
                        <m:t>j</m:t>
                      </m:r>
                    </m:sup>
                  </m:sSubSup>
                </m:e>
                <m:e>
                  <m:r>
                    <m:rPr>
                      <m:sty m:val="bi"/>
                    </m:rPr>
                    <w:rPr>
                      <w:rFonts w:ascii="Cambria Math" w:hAnsi="Cambria Math"/>
                    </w:rPr>
                    <m:t>0</m:t>
                  </m:r>
                </m:e>
              </m:mr>
              <m:mr>
                <m:e>
                  <m:r>
                    <m:rPr>
                      <m:sty m:val="bi"/>
                    </m:rPr>
                    <w:rPr>
                      <w:rFonts w:ascii="Cambria Math" w:hAnsi="Cambria Math"/>
                    </w:rPr>
                    <m:t>0</m:t>
                  </m:r>
                </m:e>
                <m:e>
                  <m:sSubSup>
                    <m:sSubSupPr>
                      <m:ctrlPr>
                        <w:rPr>
                          <w:rFonts w:ascii="Cambria Math" w:hAnsi="Cambria Math"/>
                          <w:b/>
                          <w:bCs/>
                          <w:iCs/>
                        </w:rPr>
                      </m:ctrlPr>
                    </m:sSubSupPr>
                    <m:e>
                      <m:r>
                        <m:rPr>
                          <m:sty m:val="bi"/>
                        </m:rPr>
                        <w:rPr>
                          <w:rFonts w:ascii="Cambria Math" w:hAnsi="Cambria Math"/>
                        </w:rPr>
                        <m:t>X</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i"/>
                        </m:rPr>
                        <w:rPr>
                          <w:rFonts w:ascii="Cambria Math" w:hAnsi="Cambria Math"/>
                        </w:rPr>
                        <m:t>X</m:t>
                      </m:r>
                    </m:e>
                    <m:sub>
                      <m:r>
                        <m:rPr>
                          <m:sty m:val="p"/>
                        </m:rPr>
                        <w:rPr>
                          <w:rFonts w:ascii="Cambria Math" w:hAnsi="Cambria Math"/>
                        </w:rPr>
                        <m:t>2</m:t>
                      </m:r>
                    </m:sub>
                    <m:sup>
                      <m:r>
                        <w:rPr>
                          <w:rFonts w:ascii="Cambria Math" w:hAnsi="Cambria Math"/>
                        </w:rPr>
                        <m:t>j</m:t>
                      </m:r>
                    </m:sup>
                  </m:sSubSup>
                </m:e>
              </m:mr>
            </m:m>
          </m:e>
        </m:d>
      </m:oMath>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r>
      <w:r w:rsidR="007B0529" w:rsidRPr="00B06AE5">
        <w:rPr>
          <w:rFonts w:eastAsia="SimSun" w:hint="eastAsia"/>
          <w:iCs/>
          <w:lang w:eastAsia="zh-CN"/>
        </w:rPr>
        <w:tab/>
        <w:t>(</w:t>
      </w:r>
      <w:r w:rsidR="00F925F3" w:rsidRPr="00B06AE5">
        <w:rPr>
          <w:rFonts w:eastAsia="SimSun" w:hint="eastAsia"/>
          <w:iCs/>
          <w:lang w:eastAsia="zh-CN"/>
        </w:rPr>
        <w:t>1</w:t>
      </w:r>
      <w:r w:rsidR="007B0529" w:rsidRPr="00B06AE5">
        <w:rPr>
          <w:rFonts w:eastAsia="SimSun" w:hint="eastAsia"/>
          <w:iCs/>
          <w:lang w:eastAsia="zh-CN"/>
        </w:rPr>
        <w:t>)</w:t>
      </w:r>
    </w:p>
    <w:p w14:paraId="0D8ADCE6" w14:textId="77777777" w:rsidR="007B0529" w:rsidRPr="00B06AE5" w:rsidRDefault="007B0529" w:rsidP="007B0529">
      <w:pPr>
        <w:spacing w:after="40"/>
        <w:jc w:val="both"/>
        <w:rPr>
          <w:rFonts w:eastAsia="SimSun"/>
          <w:bCs/>
          <w:noProof w:val="0"/>
          <w:lang w:eastAsia="zh-CN"/>
        </w:rPr>
      </w:pPr>
      <w:proofErr w:type="gramStart"/>
      <w:r w:rsidRPr="00B06AE5">
        <w:rPr>
          <w:rFonts w:eastAsia="SimSun" w:hint="eastAsia"/>
          <w:noProof w:val="0"/>
          <w:kern w:val="2"/>
          <w:sz w:val="22"/>
          <w:szCs w:val="22"/>
          <w:lang w:eastAsia="zh-CN"/>
        </w:rPr>
        <w:t>where</w:t>
      </w:r>
      <w:proofErr w:type="gramEnd"/>
      <w:r w:rsidRPr="00B06AE5">
        <w:rPr>
          <w:rFonts w:eastAsia="SimSun" w:hint="eastAsia"/>
          <w:noProof w:val="0"/>
          <w:kern w:val="2"/>
          <w:sz w:val="22"/>
          <w:szCs w:val="22"/>
          <w:lang w:eastAsia="zh-CN"/>
        </w:rPr>
        <w:t xml:space="preserve"> </w:t>
      </w:r>
      <m:oMath>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1</m:t>
            </m:r>
          </m:sub>
          <m:sup>
            <m:r>
              <w:rPr>
                <w:rFonts w:ascii="Cambria Math" w:hAnsi="Cambria Math"/>
              </w:rPr>
              <m:t>i</m:t>
            </m:r>
          </m:sup>
        </m:sSubSup>
      </m:oMath>
      <w:r w:rsidRPr="00B06AE5">
        <w:rPr>
          <w:rFonts w:eastAsia="SimSun" w:hint="eastAsia"/>
          <w:noProof w:val="0"/>
          <w:kern w:val="2"/>
          <w:sz w:val="22"/>
          <w:szCs w:val="22"/>
          <w:lang w:eastAsia="zh-CN"/>
        </w:rPr>
        <w:t xml:space="preserve"> and </w:t>
      </w:r>
      <m:oMath>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2</m:t>
            </m:r>
          </m:sub>
          <m:sup>
            <m:r>
              <w:rPr>
                <w:rFonts w:ascii="Cambria Math" w:hAnsi="Cambria Math"/>
              </w:rPr>
              <m:t>j</m:t>
            </m:r>
          </m:sup>
        </m:sSubSup>
      </m:oMath>
      <w:r w:rsidRPr="00B06AE5">
        <w:rPr>
          <w:rFonts w:eastAsia="SimSun" w:hint="eastAsia"/>
          <w:noProof w:val="0"/>
          <w:kern w:val="2"/>
          <w:sz w:val="22"/>
          <w:szCs w:val="22"/>
          <w:lang w:eastAsia="zh-CN"/>
        </w:rPr>
        <w:t xml:space="preserve"> take the same structure, i.e., each of them represents a collection of DFT vectors. We use a generalized notation </w:t>
      </w:r>
      <m:oMath>
        <m:sSup>
          <m:sSupPr>
            <m:ctrlPr>
              <w:rPr>
                <w:rFonts w:ascii="Cambria Math" w:eastAsia="SimSun" w:hAnsi="Cambria Math"/>
                <w:noProof w:val="0"/>
                <w:kern w:val="2"/>
                <w:sz w:val="22"/>
                <w:szCs w:val="22"/>
                <w:lang w:eastAsia="zh-CN"/>
              </w:rPr>
            </m:ctrlPr>
          </m:sSupPr>
          <m:e>
            <m:r>
              <m:rPr>
                <m:sty m:val="b"/>
              </m:rPr>
              <w:rPr>
                <w:rFonts w:ascii="Cambria Math" w:eastAsia="SimSun" w:hAnsi="Cambria Math"/>
                <w:noProof w:val="0"/>
                <w:kern w:val="2"/>
                <w:sz w:val="22"/>
                <w:szCs w:val="22"/>
                <w:lang w:eastAsia="zh-CN"/>
              </w:rPr>
              <m:t>X</m:t>
            </m:r>
          </m:e>
          <m:sup>
            <m:r>
              <w:rPr>
                <w:rFonts w:ascii="Cambria Math" w:eastAsia="SimSun" w:hAnsi="Cambria Math"/>
                <w:noProof w:val="0"/>
                <w:kern w:val="2"/>
                <w:sz w:val="22"/>
                <w:szCs w:val="22"/>
                <w:lang w:eastAsia="zh-CN"/>
              </w:rPr>
              <m:t>i</m:t>
            </m:r>
          </m:sup>
        </m:sSup>
      </m:oMath>
      <w:r w:rsidRPr="00B06AE5">
        <w:rPr>
          <w:rFonts w:eastAsia="SimSun" w:hint="eastAsia"/>
          <w:noProof w:val="0"/>
          <w:kern w:val="2"/>
          <w:sz w:val="22"/>
          <w:szCs w:val="22"/>
          <w:lang w:eastAsia="zh-CN"/>
        </w:rPr>
        <w:t xml:space="preserve"> to represent such structure. Then  </w:t>
      </w:r>
      <m:oMath>
        <m:sSup>
          <m:sSupPr>
            <m:ctrlPr>
              <w:rPr>
                <w:rFonts w:ascii="Cambria Math" w:hAnsi="Cambria Math"/>
                <w:b/>
                <w:bCs/>
              </w:rPr>
            </m:ctrlPr>
          </m:sSupPr>
          <m:e>
            <m:r>
              <m:rPr>
                <m:sty m:val="b"/>
              </m:rPr>
              <w:rPr>
                <w:rFonts w:ascii="Cambria Math" w:hAnsi="Cambria Math"/>
              </w:rPr>
              <m:t>X</m:t>
            </m:r>
          </m:e>
          <m:sup>
            <m:r>
              <w:rPr>
                <w:rFonts w:ascii="Cambria Math" w:hAnsi="Cambria Math"/>
              </w:rPr>
              <m:t>i</m:t>
            </m:r>
          </m:sup>
        </m:s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v</m:t>
                            </m:r>
                          </m:e>
                          <m:sub>
                            <m:r>
                              <w:rPr>
                                <w:rFonts w:ascii="Cambria Math" w:hAnsi="Cambria Math"/>
                              </w:rPr>
                              <m:t>Ai</m:t>
                            </m:r>
                          </m:sub>
                        </m:sSub>
                      </m:e>
                      <m:e>
                        <m:sSub>
                          <m:sSubPr>
                            <m:ctrlPr>
                              <w:rPr>
                                <w:rFonts w:ascii="Cambria Math" w:hAnsi="Cambria Math"/>
                                <w:i/>
                                <w:iCs/>
                              </w:rPr>
                            </m:ctrlPr>
                          </m:sSubPr>
                          <m:e>
                            <m:r>
                              <m:rPr>
                                <m:sty m:val="b"/>
                              </m:rPr>
                              <w:rPr>
                                <w:rFonts w:ascii="Cambria Math" w:hAnsi="Cambria Math"/>
                              </w:rPr>
                              <m:t>v</m:t>
                            </m:r>
                          </m:e>
                          <m:sub>
                            <m:r>
                              <w:rPr>
                                <w:rFonts w:ascii="Cambria Math" w:hAnsi="Cambria Math"/>
                              </w:rPr>
                              <m:t>Ai+B</m:t>
                            </m:r>
                          </m:sub>
                        </m:sSub>
                      </m:e>
                    </m:mr>
                  </m:m>
                </m:e>
                <m:e>
                  <m:m>
                    <m:mPr>
                      <m:mcs>
                        <m:mc>
                          <m:mcPr>
                            <m:count m:val="2"/>
                            <m:mcJc m:val="center"/>
                          </m:mcPr>
                        </m:mc>
                      </m:mcs>
                      <m:ctrlPr>
                        <w:rPr>
                          <w:rFonts w:ascii="Cambria Math" w:hAnsi="Cambria Math"/>
                          <w:i/>
                          <w:iCs/>
                        </w:rPr>
                      </m:ctrlPr>
                    </m:mPr>
                    <m:mr>
                      <m:e>
                        <m:r>
                          <w:rPr>
                            <w:rFonts w:ascii="Cambria Math" w:hAnsi="Cambria Math"/>
                          </w:rPr>
                          <m:t>…</m:t>
                        </m:r>
                      </m:e>
                      <m:e>
                        <m:sSub>
                          <m:sSubPr>
                            <m:ctrlPr>
                              <w:rPr>
                                <w:rFonts w:ascii="Cambria Math" w:hAnsi="Cambria Math"/>
                                <w:i/>
                                <w:iCs/>
                              </w:rPr>
                            </m:ctrlPr>
                          </m:sSubPr>
                          <m:e>
                            <m:r>
                              <m:rPr>
                                <m:sty m:val="b"/>
                              </m:rPr>
                              <w:rPr>
                                <w:rFonts w:ascii="Cambria Math" w:hAnsi="Cambria Math"/>
                              </w:rPr>
                              <m:t>v</m:t>
                            </m:r>
                          </m:e>
                          <m:sub>
                            <m:r>
                              <w:rPr>
                                <w:rFonts w:ascii="Cambria Math" w:hAnsi="Cambria Math"/>
                              </w:rPr>
                              <m:t>Ai+(C-1)B</m:t>
                            </m:r>
                          </m:sub>
                        </m:sSub>
                      </m:e>
                    </m:mr>
                  </m:m>
                </m:e>
              </m:mr>
            </m:m>
          </m:e>
        </m:d>
      </m:oMath>
      <w:r w:rsidRPr="00B06AE5">
        <w:rPr>
          <w:rFonts w:eastAsia="SimSun" w:hint="eastAsia"/>
          <w:iCs/>
          <w:noProof w:val="0"/>
          <w:lang w:eastAsia="zh-CN"/>
        </w:rPr>
        <w:t xml:space="preserve"> where each </w:t>
      </w:r>
      <m:oMath>
        <m:r>
          <m:rPr>
            <m:sty m:val="b"/>
          </m:rPr>
          <w:rPr>
            <w:rFonts w:ascii="Cambria Math" w:eastAsia="SimSun" w:hAnsi="Cambria Math"/>
            <w:noProof w:val="0"/>
            <w:lang w:eastAsia="zh-CN"/>
          </w:rPr>
          <m:t>v</m:t>
        </m:r>
      </m:oMath>
      <w:r w:rsidRPr="00B06AE5">
        <w:rPr>
          <w:rFonts w:eastAsia="SimSun" w:hint="eastAsia"/>
          <w:iCs/>
          <w:noProof w:val="0"/>
          <w:lang w:eastAsia="zh-CN"/>
        </w:rPr>
        <w:t xml:space="preserve"> is a DFT vector that can be expressed as</w:t>
      </w:r>
      <w:proofErr w:type="gramStart"/>
      <w:r w:rsidRPr="00B06AE5">
        <w:rPr>
          <w:rFonts w:eastAsia="SimSun" w:hint="eastAsia"/>
          <w:iCs/>
          <w:noProof w:val="0"/>
          <w:lang w:eastAsia="zh-CN"/>
        </w:rPr>
        <w:t xml:space="preserve">: </w:t>
      </w:r>
      <w:proofErr w:type="gramEnd"/>
      <m:oMath>
        <m:sSub>
          <m:sSubPr>
            <m:ctrlPr>
              <w:rPr>
                <w:rFonts w:ascii="Cambria Math" w:hAnsi="Cambria Math"/>
                <w:i/>
                <w:iCs/>
              </w:rPr>
            </m:ctrlPr>
          </m:sSubPr>
          <m:e>
            <m:r>
              <m:rPr>
                <m:sty m:val="b"/>
              </m:rPr>
              <w:rPr>
                <w:rFonts w:ascii="Cambria Math" w:hAnsi="Cambria Math"/>
              </w:rPr>
              <m:t>v</m:t>
            </m:r>
          </m:e>
          <m:sub>
            <m:r>
              <w:rPr>
                <w:rFonts w:ascii="Cambria Math" w:hAnsi="Cambria Math"/>
              </w:rPr>
              <m:t>m</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1</m:t>
                        </m:r>
                      </m:e>
                      <m:e>
                        <m:sSup>
                          <m:sSupPr>
                            <m:ctrlPr>
                              <w:rPr>
                                <w:rFonts w:ascii="Cambria Math" w:hAnsi="Cambria Math"/>
                                <w:i/>
                                <w:iCs/>
                              </w:rPr>
                            </m:ctrlPr>
                          </m:sSupPr>
                          <m:e>
                            <m:r>
                              <w:rPr>
                                <w:rFonts w:ascii="Cambria Math" w:hAnsi="Cambria Math"/>
                              </w:rPr>
                              <m:t>e</m:t>
                            </m:r>
                          </m:e>
                          <m:sup>
                            <m:d>
                              <m:dPr>
                                <m:ctrlPr>
                                  <w:rPr>
                                    <w:rFonts w:ascii="Cambria Math" w:hAnsi="Cambria Math"/>
                                    <w:i/>
                                    <w:iCs/>
                                  </w:rPr>
                                </m:ctrlPr>
                              </m:dPr>
                              <m:e>
                                <m:f>
                                  <m:fPr>
                                    <m:ctrlPr>
                                      <w:rPr>
                                        <w:rFonts w:ascii="Cambria Math" w:hAnsi="Cambria Math"/>
                                        <w:i/>
                                        <w:iCs/>
                                      </w:rPr>
                                    </m:ctrlPr>
                                  </m:fPr>
                                  <m:num>
                                    <m:r>
                                      <w:rPr>
                                        <w:rFonts w:ascii="Cambria Math" w:hAnsi="Cambria Math"/>
                                      </w:rPr>
                                      <m:t>2πjm</m:t>
                                    </m:r>
                                  </m:num>
                                  <m:den>
                                    <m:r>
                                      <w:rPr>
                                        <w:rFonts w:ascii="Cambria Math" w:hAnsi="Cambria Math"/>
                                      </w:rPr>
                                      <m:t>Q</m:t>
                                    </m:r>
                                  </m:den>
                                </m:f>
                              </m:e>
                            </m:d>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rPr>
                              <m:t>e</m:t>
                            </m:r>
                          </m:e>
                          <m:sup>
                            <m:d>
                              <m:dPr>
                                <m:ctrlPr>
                                  <w:rPr>
                                    <w:rFonts w:ascii="Cambria Math" w:hAnsi="Cambria Math"/>
                                    <w:i/>
                                    <w:iCs/>
                                  </w:rPr>
                                </m:ctrlPr>
                              </m:dPr>
                              <m:e>
                                <m:f>
                                  <m:fPr>
                                    <m:ctrlPr>
                                      <w:rPr>
                                        <w:rFonts w:ascii="Cambria Math" w:hAnsi="Cambria Math"/>
                                        <w:i/>
                                        <w:iCs/>
                                      </w:rPr>
                                    </m:ctrlPr>
                                  </m:fPr>
                                  <m:num>
                                    <m:r>
                                      <w:rPr>
                                        <w:rFonts w:ascii="Cambria Math" w:hAnsi="Cambria Math"/>
                                      </w:rPr>
                                      <m:t>2(S-1)πjm</m:t>
                                    </m:r>
                                  </m:num>
                                  <m:den>
                                    <m:r>
                                      <w:rPr>
                                        <w:rFonts w:ascii="Cambria Math" w:hAnsi="Cambria Math"/>
                                      </w:rPr>
                                      <m:t>Q</m:t>
                                    </m:r>
                                  </m:den>
                                </m:f>
                              </m:e>
                            </m:d>
                          </m:sup>
                        </m:sSup>
                      </m:e>
                    </m:mr>
                  </m:m>
                </m:e>
              </m:mr>
            </m:m>
          </m:e>
        </m:d>
      </m:oMath>
      <w:r w:rsidRPr="00B06AE5">
        <w:rPr>
          <w:rFonts w:eastAsia="SimSun" w:hint="eastAsia"/>
          <w:iCs/>
          <w:noProof w:val="0"/>
          <w:lang w:eastAsia="zh-CN"/>
        </w:rPr>
        <w:t xml:space="preserve">. The index </w:t>
      </w:r>
      <m:oMath>
        <m:r>
          <w:rPr>
            <w:rFonts w:ascii="Cambria Math" w:eastAsia="SimSun" w:hAnsi="Cambria Math"/>
            <w:noProof w:val="0"/>
            <w:lang w:eastAsia="zh-CN"/>
          </w:rPr>
          <m:t>m</m:t>
        </m:r>
      </m:oMath>
      <w:r w:rsidRPr="00B06AE5">
        <w:rPr>
          <w:rFonts w:eastAsia="SimSun" w:hint="eastAsia"/>
          <w:iCs/>
          <w:noProof w:val="0"/>
          <w:lang w:eastAsia="zh-CN"/>
        </w:rPr>
        <w:t xml:space="preserve"> represents the DFT beam index. The value of </w:t>
      </w:r>
      <m:oMath>
        <m:r>
          <w:rPr>
            <w:rFonts w:ascii="Cambria Math" w:eastAsia="SimSun" w:hAnsi="Cambria Math"/>
            <w:noProof w:val="0"/>
            <w:lang w:eastAsia="zh-CN"/>
          </w:rPr>
          <m:t>Q</m:t>
        </m:r>
      </m:oMath>
      <w:r w:rsidRPr="00B06AE5">
        <w:rPr>
          <w:rFonts w:eastAsia="SimSun" w:hint="eastAsia"/>
          <w:iCs/>
          <w:noProof w:val="0"/>
          <w:lang w:eastAsia="zh-CN"/>
        </w:rPr>
        <w:t xml:space="preserve"> specifies the finest granularity of the DFT beam control. The parameter </w:t>
      </w:r>
      <m:oMath>
        <m:r>
          <w:rPr>
            <w:rFonts w:ascii="Cambria Math" w:eastAsia="SimSun" w:hAnsi="Cambria Math"/>
            <w:noProof w:val="0"/>
            <w:lang w:eastAsia="zh-CN"/>
          </w:rPr>
          <m:t>S</m:t>
        </m:r>
      </m:oMath>
      <w:r w:rsidRPr="00B06AE5">
        <w:rPr>
          <w:rFonts w:eastAsia="SimSun" w:hint="eastAsia"/>
          <w:iCs/>
          <w:noProof w:val="0"/>
          <w:lang w:eastAsia="zh-CN"/>
        </w:rPr>
        <w:t xml:space="preserve"> represents the size of an array in a </w:t>
      </w:r>
      <w:r w:rsidRPr="00B06AE5">
        <w:rPr>
          <w:rFonts w:eastAsia="SimSun"/>
          <w:iCs/>
          <w:noProof w:val="0"/>
          <w:lang w:eastAsia="zh-CN"/>
        </w:rPr>
        <w:t>particular</w:t>
      </w:r>
      <w:r w:rsidRPr="00B06AE5">
        <w:rPr>
          <w:rFonts w:eastAsia="SimSun" w:hint="eastAsia"/>
          <w:iCs/>
          <w:noProof w:val="0"/>
          <w:lang w:eastAsia="zh-CN"/>
        </w:rPr>
        <w:t xml:space="preserve"> dimension. Multiple DFT beams are grouped into </w:t>
      </w:r>
      <m:oMath>
        <m:sSup>
          <m:sSupPr>
            <m:ctrlPr>
              <w:rPr>
                <w:rFonts w:ascii="Cambria Math" w:hAnsi="Cambria Math"/>
                <w:b/>
                <w:bCs/>
              </w:rPr>
            </m:ctrlPr>
          </m:sSupPr>
          <m:e>
            <m:r>
              <m:rPr>
                <m:sty m:val="b"/>
              </m:rPr>
              <w:rPr>
                <w:rFonts w:ascii="Cambria Math" w:hAnsi="Cambria Math"/>
              </w:rPr>
              <m:t>X</m:t>
            </m:r>
          </m:e>
          <m:sup>
            <m:r>
              <w:rPr>
                <w:rFonts w:ascii="Cambria Math" w:hAnsi="Cambria Math"/>
              </w:rPr>
              <m:t>i</m:t>
            </m:r>
          </m:sup>
        </m:sSup>
      </m:oMath>
      <w:r w:rsidRPr="00B06AE5">
        <w:rPr>
          <w:rFonts w:eastAsia="SimSun" w:hint="eastAsia"/>
          <w:bCs/>
          <w:noProof w:val="0"/>
          <w:lang w:eastAsia="zh-CN"/>
        </w:rPr>
        <w:t xml:space="preserve"> to enable the UE to do the </w:t>
      </w:r>
      <w:r w:rsidRPr="00B06AE5">
        <w:rPr>
          <w:rFonts w:eastAsia="SimSun"/>
          <w:bCs/>
          <w:noProof w:val="0"/>
          <w:lang w:eastAsia="zh-CN"/>
        </w:rPr>
        <w:t>“</w:t>
      </w:r>
      <w:r w:rsidRPr="00B06AE5">
        <w:rPr>
          <w:rFonts w:eastAsia="SimSun" w:hint="eastAsia"/>
          <w:bCs/>
          <w:noProof w:val="0"/>
          <w:lang w:eastAsia="zh-CN"/>
        </w:rPr>
        <w:t>beam selection</w:t>
      </w:r>
      <w:r w:rsidRPr="00B06AE5">
        <w:rPr>
          <w:rFonts w:eastAsia="SimSun"/>
          <w:bCs/>
          <w:noProof w:val="0"/>
          <w:lang w:eastAsia="zh-CN"/>
        </w:rPr>
        <w:t>”</w:t>
      </w:r>
      <w:r w:rsidRPr="00B06AE5">
        <w:rPr>
          <w:rFonts w:eastAsia="SimSun" w:hint="eastAsia"/>
          <w:bCs/>
          <w:noProof w:val="0"/>
          <w:lang w:eastAsia="zh-CN"/>
        </w:rPr>
        <w:t xml:space="preserve">. The parameter </w:t>
      </w:r>
      <w:r w:rsidRPr="00B06AE5">
        <w:rPr>
          <w:rFonts w:eastAsia="SimSun" w:hint="eastAsia"/>
          <w:bCs/>
          <w:i/>
          <w:noProof w:val="0"/>
          <w:lang w:eastAsia="zh-CN"/>
        </w:rPr>
        <w:t>C</w:t>
      </w:r>
      <w:r w:rsidRPr="00B06AE5">
        <w:rPr>
          <w:rFonts w:eastAsia="SimSun" w:hint="eastAsia"/>
          <w:bCs/>
          <w:noProof w:val="0"/>
          <w:lang w:eastAsia="zh-CN"/>
        </w:rPr>
        <w:t xml:space="preserve"> represents the number of beams per group. The parameter </w:t>
      </w:r>
      <w:r w:rsidRPr="00B06AE5">
        <w:rPr>
          <w:rFonts w:eastAsia="SimSun" w:hint="eastAsia"/>
          <w:bCs/>
          <w:i/>
          <w:noProof w:val="0"/>
          <w:lang w:eastAsia="zh-CN"/>
        </w:rPr>
        <w:t>B</w:t>
      </w:r>
      <w:r w:rsidRPr="00B06AE5">
        <w:rPr>
          <w:rFonts w:eastAsia="SimSun" w:hint="eastAsia"/>
          <w:bCs/>
          <w:noProof w:val="0"/>
          <w:lang w:eastAsia="zh-CN"/>
        </w:rPr>
        <w:t xml:space="preserve"> represents the spacing (in terms of the finest granularity) of two adjacent beams in the same group. The parameter </w:t>
      </w:r>
      <w:r w:rsidRPr="00B06AE5">
        <w:rPr>
          <w:rFonts w:eastAsia="SimSun" w:hint="eastAsia"/>
          <w:bCs/>
          <w:i/>
          <w:noProof w:val="0"/>
          <w:lang w:eastAsia="zh-CN"/>
        </w:rPr>
        <w:t>A</w:t>
      </w:r>
      <w:r w:rsidRPr="00B06AE5">
        <w:rPr>
          <w:rFonts w:eastAsia="SimSun" w:hint="eastAsia"/>
          <w:bCs/>
          <w:noProof w:val="0"/>
          <w:lang w:eastAsia="zh-CN"/>
        </w:rPr>
        <w:t xml:space="preserve"> represents an offset of the beams considered in adjacent codebook entries </w:t>
      </w:r>
      <m:oMath>
        <m:sSup>
          <m:sSupPr>
            <m:ctrlPr>
              <w:rPr>
                <w:rFonts w:ascii="Cambria Math" w:hAnsi="Cambria Math"/>
                <w:b/>
                <w:bCs/>
              </w:rPr>
            </m:ctrlPr>
          </m:sSupPr>
          <m:e>
            <m:r>
              <m:rPr>
                <m:sty m:val="b"/>
              </m:rPr>
              <w:rPr>
                <w:rFonts w:ascii="Cambria Math" w:hAnsi="Cambria Math"/>
              </w:rPr>
              <m:t>X</m:t>
            </m:r>
          </m:e>
          <m:sup>
            <m:r>
              <w:rPr>
                <w:rFonts w:ascii="Cambria Math" w:hAnsi="Cambria Math"/>
              </w:rPr>
              <m:t>i</m:t>
            </m:r>
          </m:sup>
        </m:sSup>
      </m:oMath>
      <w:r w:rsidRPr="00B06AE5">
        <w:rPr>
          <w:rFonts w:eastAsia="SimSun" w:hint="eastAsia"/>
          <w:bCs/>
          <w:noProof w:val="0"/>
          <w:lang w:eastAsia="zh-CN"/>
        </w:rPr>
        <w:t xml:space="preserve"> </w:t>
      </w:r>
      <w:proofErr w:type="gramStart"/>
      <w:r w:rsidRPr="00B06AE5">
        <w:rPr>
          <w:rFonts w:eastAsia="SimSun" w:hint="eastAsia"/>
          <w:bCs/>
          <w:noProof w:val="0"/>
          <w:lang w:eastAsia="zh-CN"/>
        </w:rPr>
        <w:t xml:space="preserve">and </w:t>
      </w:r>
      <w:proofErr w:type="gramEnd"/>
      <m:oMath>
        <m:sSup>
          <m:sSupPr>
            <m:ctrlPr>
              <w:rPr>
                <w:rFonts w:ascii="Cambria Math" w:hAnsi="Cambria Math"/>
                <w:b/>
                <w:bCs/>
              </w:rPr>
            </m:ctrlPr>
          </m:sSupPr>
          <m:e>
            <m:r>
              <m:rPr>
                <m:sty m:val="b"/>
              </m:rPr>
              <w:rPr>
                <w:rFonts w:ascii="Cambria Math" w:hAnsi="Cambria Math"/>
              </w:rPr>
              <m:t>X</m:t>
            </m:r>
          </m:e>
          <m:sup>
            <m:r>
              <w:rPr>
                <w:rFonts w:ascii="Cambria Math" w:hAnsi="Cambria Math"/>
              </w:rPr>
              <m:t>i+1</m:t>
            </m:r>
          </m:sup>
        </m:sSup>
      </m:oMath>
      <w:r w:rsidRPr="00B06AE5">
        <w:rPr>
          <w:rFonts w:eastAsia="SimSun" w:hint="eastAsia"/>
          <w:bCs/>
          <w:noProof w:val="0"/>
          <w:lang w:eastAsia="zh-CN"/>
        </w:rPr>
        <w:t>.</w:t>
      </w:r>
    </w:p>
    <w:p w14:paraId="23491EAD" w14:textId="77777777" w:rsidR="007B0529" w:rsidRPr="00B06AE5" w:rsidRDefault="007B0529" w:rsidP="007B0529">
      <w:pPr>
        <w:spacing w:after="40"/>
        <w:jc w:val="both"/>
        <w:rPr>
          <w:rFonts w:eastAsia="SimSun"/>
          <w:bCs/>
          <w:noProof w:val="0"/>
          <w:lang w:eastAsia="zh-CN"/>
        </w:rPr>
      </w:pPr>
      <w:r w:rsidRPr="00B06AE5">
        <w:rPr>
          <w:rFonts w:eastAsia="SimSun" w:hint="eastAsia"/>
          <w:bCs/>
          <w:noProof w:val="0"/>
          <w:lang w:eastAsia="zh-CN"/>
        </w:rPr>
        <w:t xml:space="preserve">For rank 1 codebook, the </w:t>
      </w:r>
      <m:oMath>
        <m:sSub>
          <m:sSubPr>
            <m:ctrlPr>
              <w:rPr>
                <w:rFonts w:ascii="Cambria Math" w:eastAsia="SimSun" w:hAnsi="Cambria Math"/>
                <w:bCs/>
                <w:noProof w:val="0"/>
                <w:lang w:eastAsia="zh-CN"/>
              </w:rPr>
            </m:ctrlPr>
          </m:sSubPr>
          <m:e>
            <m:r>
              <m:rPr>
                <m:sty m:val="b"/>
              </m:rPr>
              <w:rPr>
                <w:rFonts w:ascii="Cambria Math" w:eastAsia="SimSun" w:hAnsi="Cambria Math"/>
                <w:noProof w:val="0"/>
                <w:lang w:eastAsia="zh-CN"/>
              </w:rPr>
              <m:t>W</m:t>
            </m:r>
          </m:e>
          <m:sub>
            <m:r>
              <m:rPr>
                <m:sty m:val="p"/>
              </m:rPr>
              <w:rPr>
                <w:rFonts w:ascii="Cambria Math" w:eastAsia="SimSun" w:hAnsi="Cambria Math"/>
                <w:noProof w:val="0"/>
                <w:lang w:eastAsia="zh-CN"/>
              </w:rPr>
              <m:t>2</m:t>
            </m:r>
          </m:sub>
        </m:sSub>
      </m:oMath>
      <w:r w:rsidRPr="00B06AE5">
        <w:rPr>
          <w:rFonts w:eastAsia="SimSun" w:hint="eastAsia"/>
          <w:bCs/>
          <w:noProof w:val="0"/>
          <w:lang w:eastAsia="zh-CN"/>
        </w:rPr>
        <w:t xml:space="preserve"> can take the following form:</w:t>
      </w:r>
    </w:p>
    <w:p w14:paraId="472A9263" w14:textId="32F32906" w:rsidR="007B0529" w:rsidRPr="00B06AE5" w:rsidRDefault="007B0529" w:rsidP="007B0529">
      <w:pPr>
        <w:spacing w:after="40"/>
        <w:jc w:val="right"/>
        <w:rPr>
          <w:rFonts w:eastAsia="SimSun"/>
          <w:bCs/>
          <w:noProof w:val="0"/>
          <w:lang w:eastAsia="zh-CN"/>
        </w:rPr>
      </w:pPr>
      <m:oMath>
        <m:r>
          <w:rPr>
            <w:rFonts w:ascii="Cambria Math" w:hAnsi="Cambria Math"/>
          </w:rPr>
          <m:t xml:space="preserve"> </m:t>
        </m:r>
        <m:sSubSup>
          <m:sSubSupPr>
            <m:ctrlPr>
              <w:rPr>
                <w:rFonts w:ascii="Cambria Math" w:hAnsi="Cambria Math"/>
                <w:i/>
                <w:iCs/>
              </w:rPr>
            </m:ctrlPr>
          </m:sSubSupPr>
          <m:e>
            <m:r>
              <m:rPr>
                <m:sty m:val="b"/>
              </m:rPr>
              <w:rPr>
                <w:rFonts w:ascii="Cambria Math" w:hAnsi="Cambria Math"/>
              </w:rPr>
              <m:t>W</m:t>
            </m:r>
          </m:e>
          <m:sub>
            <m:r>
              <w:rPr>
                <w:rFonts w:ascii="Cambria Math" w:hAnsi="Cambria Math"/>
              </w:rPr>
              <m:t>2</m:t>
            </m:r>
          </m:sub>
          <m:sup>
            <m:r>
              <w:rPr>
                <w:rFonts w:ascii="Cambria Math" w:hAnsi="Cambria Math"/>
              </w:rPr>
              <m:t>i,j,p</m:t>
            </m:r>
          </m:sup>
        </m:sSubSup>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j</m:t>
                      </m:r>
                    </m:sup>
                  </m:sSubSup>
                </m:e>
              </m:mr>
              <m:mr>
                <m:e>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j</m:t>
                      </m:r>
                    </m:sup>
                  </m:sSubSup>
                </m:e>
              </m:mr>
            </m:m>
          </m:e>
        </m:d>
      </m:oMath>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r>
      <w:r w:rsidRPr="00B06AE5">
        <w:rPr>
          <w:rFonts w:eastAsia="SimSun" w:hint="eastAsia"/>
          <w:iCs/>
          <w:noProof w:val="0"/>
          <w:lang w:eastAsia="zh-CN"/>
        </w:rPr>
        <w:tab/>
        <w:t>(</w:t>
      </w:r>
      <w:r w:rsidR="00F925F3" w:rsidRPr="00B06AE5">
        <w:rPr>
          <w:rFonts w:eastAsia="SimSun" w:hint="eastAsia"/>
          <w:iCs/>
          <w:noProof w:val="0"/>
          <w:lang w:eastAsia="zh-CN"/>
        </w:rPr>
        <w:t>2</w:t>
      </w:r>
      <w:r w:rsidRPr="00B06AE5">
        <w:rPr>
          <w:rFonts w:eastAsia="SimSun" w:hint="eastAsia"/>
          <w:iCs/>
          <w:noProof w:val="0"/>
          <w:lang w:eastAsia="zh-CN"/>
        </w:rPr>
        <w:t>)</w:t>
      </w:r>
    </w:p>
    <w:p w14:paraId="473EBB01" w14:textId="77777777" w:rsidR="007B0529" w:rsidRPr="00B06AE5" w:rsidRDefault="007B0529" w:rsidP="007B0529">
      <w:pPr>
        <w:spacing w:after="40"/>
        <w:jc w:val="both"/>
        <w:rPr>
          <w:rFonts w:eastAsia="SimSun"/>
          <w:bCs/>
          <w:noProof w:val="0"/>
          <w:lang w:eastAsia="zh-CN"/>
        </w:rPr>
      </w:pPr>
      <w:proofErr w:type="gramStart"/>
      <w:r w:rsidRPr="00B06AE5">
        <w:rPr>
          <w:rFonts w:eastAsia="SimSun" w:hint="eastAsia"/>
          <w:noProof w:val="0"/>
          <w:kern w:val="2"/>
          <w:sz w:val="22"/>
          <w:szCs w:val="22"/>
          <w:lang w:eastAsia="zh-CN"/>
        </w:rPr>
        <w:t>and</w:t>
      </w:r>
      <w:proofErr w:type="gramEnd"/>
      <w:r w:rsidRPr="00B06AE5">
        <w:rPr>
          <w:rFonts w:eastAsia="SimSun" w:hint="eastAsia"/>
          <w:noProof w:val="0"/>
          <w:kern w:val="2"/>
          <w:sz w:val="22"/>
          <w:szCs w:val="22"/>
          <w:lang w:eastAsia="zh-CN"/>
        </w:rPr>
        <w:t xml:space="preserve"> for rank 2 codebook, the </w:t>
      </w:r>
      <m:oMath>
        <m:sSub>
          <m:sSubPr>
            <m:ctrlPr>
              <w:rPr>
                <w:rFonts w:ascii="Cambria Math" w:eastAsia="SimSun" w:hAnsi="Cambria Math"/>
                <w:bCs/>
                <w:noProof w:val="0"/>
                <w:lang w:eastAsia="zh-CN"/>
              </w:rPr>
            </m:ctrlPr>
          </m:sSubPr>
          <m:e>
            <m:r>
              <m:rPr>
                <m:sty m:val="b"/>
              </m:rPr>
              <w:rPr>
                <w:rFonts w:ascii="Cambria Math" w:eastAsia="SimSun" w:hAnsi="Cambria Math"/>
                <w:noProof w:val="0"/>
                <w:lang w:eastAsia="zh-CN"/>
              </w:rPr>
              <m:t>W</m:t>
            </m:r>
          </m:e>
          <m:sub>
            <m:r>
              <m:rPr>
                <m:sty m:val="p"/>
              </m:rPr>
              <w:rPr>
                <w:rFonts w:ascii="Cambria Math" w:eastAsia="SimSun" w:hAnsi="Cambria Math"/>
                <w:noProof w:val="0"/>
                <w:lang w:eastAsia="zh-CN"/>
              </w:rPr>
              <m:t>2</m:t>
            </m:r>
          </m:sub>
        </m:sSub>
      </m:oMath>
      <w:r w:rsidRPr="00B06AE5">
        <w:rPr>
          <w:rFonts w:eastAsia="SimSun" w:hint="eastAsia"/>
          <w:bCs/>
          <w:noProof w:val="0"/>
          <w:lang w:eastAsia="zh-CN"/>
        </w:rPr>
        <w:t xml:space="preserve"> can take the following form:</w:t>
      </w:r>
    </w:p>
    <w:p w14:paraId="4C98E370" w14:textId="14B719C5" w:rsidR="007B0529" w:rsidRPr="00B06AE5" w:rsidRDefault="003C18DE" w:rsidP="007B0529">
      <w:pPr>
        <w:spacing w:after="40"/>
        <w:jc w:val="right"/>
        <w:rPr>
          <w:rFonts w:eastAsia="SimSun"/>
          <w:iCs/>
          <w:noProof w:val="0"/>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2</m:t>
            </m:r>
          </m:sub>
          <m:sup>
            <m:r>
              <w:rPr>
                <w:rFonts w:ascii="Cambria Math" w:hAnsi="Cambria Math"/>
              </w:rPr>
              <m:t>i,j,k,l,p</m:t>
            </m:r>
          </m:sup>
        </m:sSub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j</m:t>
                      </m:r>
                    </m:sup>
                  </m:sSubSup>
                </m:e>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k</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l</m:t>
                      </m:r>
                    </m:sup>
                  </m:sSubSup>
                </m:e>
              </m:mr>
              <m:mr>
                <m:e>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j</m:t>
                      </m:r>
                    </m:sup>
                  </m:sSubSup>
                </m:e>
                <m:e>
                  <m:r>
                    <w:rPr>
                      <w:rFonts w:ascii="Cambria Math" w:hAnsi="Cambria Math"/>
                    </w:rPr>
                    <m:t>-</m:t>
                  </m:r>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k</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l</m:t>
                      </m:r>
                    </m:sup>
                  </m:sSubSup>
                </m:e>
              </m:mr>
            </m:m>
          </m:e>
        </m:d>
      </m:oMath>
      <w:r w:rsidR="007B0529" w:rsidRPr="00B06AE5">
        <w:rPr>
          <w:rFonts w:eastAsia="SimSun" w:hint="eastAsia"/>
          <w:iCs/>
          <w:noProof w:val="0"/>
          <w:lang w:eastAsia="zh-CN"/>
        </w:rPr>
        <w:tab/>
      </w:r>
      <w:r w:rsidR="007B0529" w:rsidRPr="00B06AE5">
        <w:rPr>
          <w:rFonts w:eastAsia="SimSun" w:hint="eastAsia"/>
          <w:iCs/>
          <w:noProof w:val="0"/>
          <w:lang w:eastAsia="zh-CN"/>
        </w:rPr>
        <w:tab/>
      </w:r>
      <w:r w:rsidR="007B0529" w:rsidRPr="00B06AE5">
        <w:rPr>
          <w:rFonts w:eastAsia="SimSun" w:hint="eastAsia"/>
          <w:iCs/>
          <w:noProof w:val="0"/>
          <w:lang w:eastAsia="zh-CN"/>
        </w:rPr>
        <w:tab/>
      </w:r>
      <w:r w:rsidR="007B0529" w:rsidRPr="00B06AE5">
        <w:rPr>
          <w:rFonts w:eastAsia="SimSun" w:hint="eastAsia"/>
          <w:iCs/>
          <w:noProof w:val="0"/>
          <w:lang w:eastAsia="zh-CN"/>
        </w:rPr>
        <w:tab/>
      </w:r>
      <w:r w:rsidR="007B0529" w:rsidRPr="00B06AE5">
        <w:rPr>
          <w:rFonts w:eastAsia="SimSun" w:hint="eastAsia"/>
          <w:iCs/>
          <w:noProof w:val="0"/>
          <w:lang w:eastAsia="zh-CN"/>
        </w:rPr>
        <w:tab/>
      </w:r>
      <w:r w:rsidR="007B0529" w:rsidRPr="00B06AE5">
        <w:rPr>
          <w:rFonts w:eastAsia="SimSun" w:hint="eastAsia"/>
          <w:iCs/>
          <w:noProof w:val="0"/>
          <w:lang w:eastAsia="zh-CN"/>
        </w:rPr>
        <w:tab/>
      </w:r>
      <w:r w:rsidR="007B0529" w:rsidRPr="00B06AE5">
        <w:rPr>
          <w:rFonts w:eastAsia="SimSun" w:hint="eastAsia"/>
          <w:iCs/>
          <w:noProof w:val="0"/>
          <w:lang w:eastAsia="zh-CN"/>
        </w:rPr>
        <w:tab/>
        <w:t>(</w:t>
      </w:r>
      <w:r w:rsidR="00F925F3" w:rsidRPr="00B06AE5">
        <w:rPr>
          <w:rFonts w:eastAsia="SimSun" w:hint="eastAsia"/>
          <w:iCs/>
          <w:noProof w:val="0"/>
          <w:lang w:eastAsia="zh-CN"/>
        </w:rPr>
        <w:t>3</w:t>
      </w:r>
      <w:r w:rsidR="007B0529" w:rsidRPr="00B06AE5">
        <w:rPr>
          <w:rFonts w:eastAsia="SimSun" w:hint="eastAsia"/>
          <w:iCs/>
          <w:noProof w:val="0"/>
          <w:lang w:eastAsia="zh-CN"/>
        </w:rPr>
        <w:t>)</w:t>
      </w:r>
    </w:p>
    <w:p w14:paraId="5333BEB6" w14:textId="205A23DE" w:rsidR="007B0529" w:rsidRPr="00B06AE5" w:rsidRDefault="007B0529" w:rsidP="007B0529">
      <w:pPr>
        <w:spacing w:after="40"/>
        <w:jc w:val="both"/>
        <w:rPr>
          <w:rFonts w:eastAsia="SimSun"/>
          <w:noProof w:val="0"/>
          <w:kern w:val="2"/>
          <w:sz w:val="22"/>
          <w:szCs w:val="22"/>
          <w:lang w:eastAsia="zh-CN"/>
        </w:rPr>
      </w:pPr>
      <w:proofErr w:type="gramStart"/>
      <w:r w:rsidRPr="00B06AE5">
        <w:rPr>
          <w:rFonts w:eastAsia="SimSun" w:hint="eastAsia"/>
          <w:noProof w:val="0"/>
          <w:kern w:val="2"/>
          <w:sz w:val="22"/>
          <w:szCs w:val="22"/>
          <w:lang w:eastAsia="zh-CN"/>
        </w:rPr>
        <w:t>where</w:t>
      </w:r>
      <w:proofErr w:type="gramEnd"/>
      <w:r w:rsidRPr="00B06AE5">
        <w:rPr>
          <w:rFonts w:eastAsia="SimSun" w:hint="eastAsia"/>
          <w:noProof w:val="0"/>
          <w:kern w:val="2"/>
          <w:sz w:val="22"/>
          <w:szCs w:val="22"/>
          <w:lang w:eastAsia="zh-CN"/>
        </w:rPr>
        <w:t xml:space="preserve"> </w:t>
      </w:r>
      <m:oMath>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1</m:t>
            </m:r>
          </m:sub>
          <m:sup>
            <m:r>
              <w:rPr>
                <w:rFonts w:ascii="Cambria Math" w:hAnsi="Cambria Math"/>
              </w:rPr>
              <m:t>i</m:t>
            </m:r>
          </m:sup>
        </m:sSubSup>
      </m:oMath>
      <w:r w:rsidRPr="00B06AE5">
        <w:rPr>
          <w:rFonts w:eastAsia="SimSun" w:hint="eastAsia"/>
          <w:noProof w:val="0"/>
          <w:kern w:val="2"/>
          <w:sz w:val="22"/>
          <w:szCs w:val="22"/>
          <w:lang w:eastAsia="zh-CN"/>
        </w:rPr>
        <w:t xml:space="preserve"> and </w:t>
      </w:r>
      <m:oMath>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2</m:t>
            </m:r>
          </m:sub>
          <m:sup>
            <m:r>
              <w:rPr>
                <w:rFonts w:ascii="Cambria Math" w:hAnsi="Cambria Math"/>
              </w:rPr>
              <m:t>l</m:t>
            </m:r>
          </m:sup>
        </m:sSubSup>
      </m:oMath>
      <w:r w:rsidRPr="00B06AE5">
        <w:rPr>
          <w:rFonts w:eastAsia="SimSun" w:hint="eastAsia"/>
          <w:noProof w:val="0"/>
          <w:kern w:val="2"/>
          <w:sz w:val="22"/>
          <w:szCs w:val="22"/>
          <w:lang w:eastAsia="zh-CN"/>
        </w:rPr>
        <w:t xml:space="preserve"> take the same structure and both represent a selection vector, i.e., only one element in </w:t>
      </w:r>
      <m:oMath>
        <m:r>
          <m:rPr>
            <m:sty m:val="b"/>
          </m:rPr>
          <w:rPr>
            <w:rFonts w:ascii="Cambria Math" w:eastAsia="SimSun" w:hAnsi="Cambria Math"/>
            <w:noProof w:val="0"/>
            <w:kern w:val="2"/>
            <w:sz w:val="22"/>
            <w:szCs w:val="22"/>
            <w:lang w:eastAsia="zh-CN"/>
          </w:rPr>
          <m:t>e</m:t>
        </m:r>
      </m:oMath>
      <w:r w:rsidRPr="00B06AE5">
        <w:rPr>
          <w:rFonts w:eastAsia="SimSun" w:hint="eastAsia"/>
          <w:noProof w:val="0"/>
          <w:kern w:val="2"/>
          <w:sz w:val="22"/>
          <w:szCs w:val="22"/>
          <w:lang w:eastAsia="zh-CN"/>
        </w:rPr>
        <w:t xml:space="preserve"> is 1 and the others are zeros. The parameter </w:t>
      </w:r>
      <m:oMath>
        <m:sSub>
          <m:sSubPr>
            <m:ctrlPr>
              <w:rPr>
                <w:rFonts w:ascii="Cambria Math" w:hAnsi="Cambria Math"/>
                <w:bCs/>
                <w:i/>
                <w:iCs/>
              </w:rPr>
            </m:ctrlPr>
          </m:sSubPr>
          <m:e>
            <m:r>
              <w:rPr>
                <w:rFonts w:ascii="Cambria Math" w:hAnsi="Cambria Math"/>
              </w:rPr>
              <m:t>φ</m:t>
            </m:r>
          </m:e>
          <m:sub>
            <m:r>
              <w:rPr>
                <w:rFonts w:ascii="Cambria Math" w:hAnsi="Cambria Math"/>
              </w:rPr>
              <m:t>p</m:t>
            </m:r>
          </m:sub>
        </m:sSub>
      </m:oMath>
      <w:r w:rsidRPr="00B06AE5">
        <w:rPr>
          <w:rFonts w:eastAsia="SimSun" w:hint="eastAsia"/>
          <w:bCs/>
          <w:iCs/>
          <w:noProof w:val="0"/>
          <w:lang w:eastAsia="zh-CN"/>
        </w:rPr>
        <w:t xml:space="preserve"> is a co-phasing coefficient, which can follow the specification in TS 36.213 [3].</w:t>
      </w:r>
    </w:p>
    <w:p w14:paraId="03281B3F" w14:textId="77777777" w:rsidR="007B0529" w:rsidRPr="00B06AE5" w:rsidRDefault="007B0529" w:rsidP="007136B9">
      <w:pPr>
        <w:spacing w:after="40"/>
        <w:jc w:val="both"/>
        <w:rPr>
          <w:rFonts w:eastAsia="SimSun"/>
          <w:noProof w:val="0"/>
          <w:kern w:val="2"/>
          <w:sz w:val="22"/>
          <w:szCs w:val="22"/>
          <w:lang w:eastAsia="zh-CN"/>
        </w:rPr>
      </w:pPr>
    </w:p>
    <w:p w14:paraId="53FD0375" w14:textId="0C480195" w:rsidR="004D1129" w:rsidRPr="00B06AE5" w:rsidRDefault="007B0529" w:rsidP="007136B9">
      <w:pPr>
        <w:spacing w:after="40"/>
        <w:jc w:val="both"/>
        <w:rPr>
          <w:rFonts w:eastAsia="Arial Unicode MS" w:cs="Arial"/>
          <w:noProof w:val="0"/>
          <w:kern w:val="2"/>
          <w:sz w:val="22"/>
          <w:lang w:val="en-GB" w:eastAsia="zh-CN"/>
        </w:rPr>
      </w:pPr>
      <w:r w:rsidRPr="00B06AE5">
        <w:rPr>
          <w:rFonts w:eastAsia="Arial Unicode MS" w:cs="Arial" w:hint="eastAsia"/>
          <w:noProof w:val="0"/>
          <w:kern w:val="2"/>
          <w:sz w:val="22"/>
          <w:lang w:val="en-GB" w:eastAsia="zh-CN"/>
        </w:rPr>
        <w:t xml:space="preserve">Based on this </w:t>
      </w:r>
      <w:r w:rsidRPr="00B06AE5">
        <w:rPr>
          <w:rFonts w:eastAsia="Arial Unicode MS" w:cs="Arial"/>
          <w:noProof w:val="0"/>
          <w:kern w:val="2"/>
          <w:sz w:val="22"/>
          <w:lang w:val="en-GB" w:eastAsia="zh-CN"/>
        </w:rPr>
        <w:t>framework</w:t>
      </w:r>
      <w:r w:rsidR="00F925F3" w:rsidRPr="00B06AE5">
        <w:rPr>
          <w:rFonts w:eastAsia="Arial Unicode MS" w:cs="Arial" w:hint="eastAsia"/>
          <w:noProof w:val="0"/>
          <w:kern w:val="2"/>
          <w:sz w:val="22"/>
          <w:lang w:val="en-GB" w:eastAsia="zh-CN"/>
        </w:rPr>
        <w:t xml:space="preserve">, we provide two detailed codebook proposals in this contribution. </w:t>
      </w:r>
    </w:p>
    <w:p w14:paraId="1C48FEF2" w14:textId="77777777" w:rsidR="004D1129" w:rsidRPr="00B06AE5" w:rsidRDefault="004D1129" w:rsidP="007136B9">
      <w:pPr>
        <w:spacing w:after="40"/>
        <w:jc w:val="both"/>
        <w:rPr>
          <w:rFonts w:eastAsia="Arial Unicode MS" w:cs="Arial"/>
          <w:b/>
          <w:noProof w:val="0"/>
          <w:kern w:val="2"/>
          <w:sz w:val="22"/>
          <w:lang w:val="en-GB" w:eastAsia="ja-JP"/>
        </w:rPr>
      </w:pPr>
    </w:p>
    <w:p w14:paraId="6EC97781" w14:textId="3A6826DD" w:rsidR="008E20CA" w:rsidRPr="00B06AE5" w:rsidRDefault="00F925F3" w:rsidP="008E20CA">
      <w:pPr>
        <w:pStyle w:val="Heading2"/>
        <w:spacing w:after="120" w:line="240" w:lineRule="auto"/>
        <w:rPr>
          <w:rFonts w:eastAsia="SimSun"/>
          <w:lang w:eastAsia="zh-CN"/>
        </w:rPr>
      </w:pPr>
      <w:r w:rsidRPr="00B06AE5">
        <w:rPr>
          <w:rFonts w:eastAsia="SimSun" w:hint="eastAsia"/>
          <w:lang w:eastAsia="zh-CN"/>
        </w:rPr>
        <w:lastRenderedPageBreak/>
        <w:t>Single Vertical Beam Codebook</w:t>
      </w:r>
    </w:p>
    <w:p w14:paraId="53889926" w14:textId="77DD49F9" w:rsidR="00F925F3" w:rsidRPr="00B06AE5" w:rsidRDefault="00F925F3" w:rsidP="00F925F3">
      <w:pPr>
        <w:rPr>
          <w:rFonts w:eastAsia="SimSun"/>
          <w:lang w:eastAsia="zh-CN"/>
        </w:rPr>
      </w:pPr>
      <w:r w:rsidRPr="00B06AE5">
        <w:rPr>
          <w:rFonts w:eastAsia="SimSun" w:hint="eastAsia"/>
          <w:lang w:eastAsia="zh-CN"/>
        </w:rPr>
        <w:t>The</w:t>
      </w:r>
      <w:r w:rsidR="00CF7C68" w:rsidRPr="00B06AE5">
        <w:rPr>
          <w:rFonts w:eastAsia="SimSun" w:hint="eastAsia"/>
          <w:lang w:eastAsia="zh-CN"/>
        </w:rPr>
        <w:t xml:space="preserve"> codebook</w:t>
      </w:r>
      <w:r w:rsidRPr="00B06AE5">
        <w:rPr>
          <w:rFonts w:eastAsia="SimSun" w:hint="eastAsia"/>
          <w:lang w:eastAsia="zh-CN"/>
        </w:rPr>
        <w:t xml:space="preserve"> can be specified as follows.</w:t>
      </w:r>
    </w:p>
    <w:p w14:paraId="67CA19EE" w14:textId="245F6E00" w:rsidR="00F925F3" w:rsidRPr="00B06AE5" w:rsidRDefault="003C18DE" w:rsidP="00F925F3">
      <w:pPr>
        <w:jc w:val="right"/>
        <w:rPr>
          <w:rFonts w:eastAsia="SimSun"/>
          <w:iCs/>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1</m:t>
            </m:r>
          </m:sub>
          <m:sup>
            <m:r>
              <w:rPr>
                <w:rFonts w:ascii="Cambria Math" w:hAnsi="Cambria Math"/>
              </w:rPr>
              <m:t>i,j</m:t>
            </m:r>
          </m:sup>
        </m:sSub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H</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V</m:t>
                      </m:r>
                    </m:sub>
                    <m:sup>
                      <m:r>
                        <w:rPr>
                          <w:rFonts w:ascii="Cambria Math" w:hAnsi="Cambria Math"/>
                        </w:rPr>
                        <m:t>j</m:t>
                      </m:r>
                    </m:sup>
                  </m:sSubSup>
                </m:e>
                <m:e>
                  <m:r>
                    <m:rPr>
                      <m:sty m:val="bi"/>
                    </m:rPr>
                    <w:rPr>
                      <w:rFonts w:ascii="Cambria Math" w:hAnsi="Cambria Math"/>
                    </w:rPr>
                    <m:t>0</m:t>
                  </m:r>
                </m:e>
              </m:mr>
              <m:mr>
                <m:e>
                  <m:r>
                    <m:rPr>
                      <m:sty m:val="bi"/>
                    </m:rPr>
                    <w:rPr>
                      <w:rFonts w:ascii="Cambria Math" w:hAnsi="Cambria Math"/>
                    </w:rPr>
                    <m:t>0</m:t>
                  </m:r>
                </m:e>
                <m:e>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H</m:t>
                      </m:r>
                    </m:sub>
                    <m:sup>
                      <m:r>
                        <w:rPr>
                          <w:rFonts w:ascii="Cambria Math" w:hAnsi="Cambria Math"/>
                        </w:rPr>
                        <m:t>i</m:t>
                      </m:r>
                    </m:sup>
                  </m:sSubSup>
                  <m:r>
                    <m:rPr>
                      <m:sty m:val="bi"/>
                    </m:rPr>
                    <w:rPr>
                      <w:rFonts w:ascii="Cambria Math" w:hAnsi="Cambria Math"/>
                    </w:rPr>
                    <m:t>⊗</m:t>
                  </m:r>
                  <m:sSubSup>
                    <m:sSubSupPr>
                      <m:ctrlPr>
                        <w:rPr>
                          <w:rFonts w:ascii="Cambria Math" w:hAnsi="Cambria Math"/>
                          <w:b/>
                          <w:bCs/>
                          <w:iCs/>
                        </w:rPr>
                      </m:ctrlPr>
                    </m:sSubSupPr>
                    <m:e>
                      <m:r>
                        <m:rPr>
                          <m:sty m:val="b"/>
                        </m:rPr>
                        <w:rPr>
                          <w:rFonts w:ascii="Cambria Math" w:hAnsi="Cambria Math"/>
                        </w:rPr>
                        <m:t>x</m:t>
                      </m:r>
                    </m:e>
                    <m:sub>
                      <m:r>
                        <m:rPr>
                          <m:sty m:val="p"/>
                        </m:rPr>
                        <w:rPr>
                          <w:rFonts w:ascii="Cambria Math" w:hAnsi="Cambria Math"/>
                        </w:rPr>
                        <m:t>V</m:t>
                      </m:r>
                    </m:sub>
                    <m:sup>
                      <m:r>
                        <w:rPr>
                          <w:rFonts w:ascii="Cambria Math" w:hAnsi="Cambria Math"/>
                        </w:rPr>
                        <m:t>j</m:t>
                      </m:r>
                    </m:sup>
                  </m:sSubSup>
                </m:e>
              </m:mr>
            </m:m>
          </m:e>
        </m:d>
      </m:oMath>
      <w:r w:rsidR="00F925F3" w:rsidRPr="00B06AE5">
        <w:rPr>
          <w:rFonts w:eastAsia="SimSun" w:hint="eastAsia"/>
          <w:iCs/>
          <w:lang w:eastAsia="zh-CN"/>
        </w:rPr>
        <w:t>,</w:t>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r>
      <w:r w:rsidR="00F925F3" w:rsidRPr="00B06AE5">
        <w:rPr>
          <w:rFonts w:eastAsia="SimSun" w:hint="eastAsia"/>
          <w:iCs/>
          <w:lang w:eastAsia="zh-CN"/>
        </w:rPr>
        <w:tab/>
        <w:t>(4)</w:t>
      </w:r>
    </w:p>
    <w:p w14:paraId="669F5459" w14:textId="334620A7" w:rsidR="00F925F3" w:rsidRPr="00B06AE5" w:rsidRDefault="00F925F3" w:rsidP="00F925F3">
      <w:pPr>
        <w:rPr>
          <w:rFonts w:eastAsia="SimSun"/>
          <w:lang w:eastAsia="zh-CN"/>
        </w:rPr>
      </w:pPr>
      <w:r w:rsidRPr="00B06AE5">
        <w:rPr>
          <w:rFonts w:eastAsia="SimSun" w:hint="eastAsia"/>
          <w:lang w:eastAsia="zh-CN"/>
        </w:rPr>
        <w:t xml:space="preserve">and for rank 1, </w:t>
      </w:r>
    </w:p>
    <w:p w14:paraId="34181501" w14:textId="4B3F7406" w:rsidR="00F925F3" w:rsidRPr="00B06AE5" w:rsidRDefault="003C18DE" w:rsidP="00F925F3">
      <w:pPr>
        <w:spacing w:after="40"/>
        <w:jc w:val="right"/>
        <w:rPr>
          <w:rFonts w:eastAsia="SimSun"/>
          <w:bCs/>
          <w:noProof w:val="0"/>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2</m:t>
            </m:r>
          </m:sub>
          <m:sup>
            <m:r>
              <w:rPr>
                <w:rFonts w:ascii="Cambria Math" w:hAnsi="Cambria Math"/>
              </w:rPr>
              <m:t>i,p</m:t>
            </m:r>
          </m:sup>
        </m:sSubSup>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i</m:t>
                      </m:r>
                    </m:sup>
                  </m:sSubSup>
                </m:e>
              </m:mr>
              <m:mr>
                <m:e>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i</m:t>
                      </m:r>
                    </m:sup>
                  </m:sSubSup>
                </m:e>
              </m:mr>
            </m:m>
          </m:e>
        </m:d>
      </m:oMath>
      <w:r w:rsidR="00893209" w:rsidRPr="00B06AE5">
        <w:rPr>
          <w:rFonts w:eastAsia="SimSun" w:hint="eastAsia"/>
          <w:iCs/>
          <w:noProof w:val="0"/>
          <w:lang w:eastAsia="zh-CN"/>
        </w:rPr>
        <w:t>,</w:t>
      </w:r>
      <w:r w:rsidR="00F925F3"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r>
      <w:r w:rsidR="00AC192D"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r>
      <w:r w:rsidR="00F925F3" w:rsidRPr="00B06AE5">
        <w:rPr>
          <w:rFonts w:eastAsia="SimSun" w:hint="eastAsia"/>
          <w:iCs/>
          <w:noProof w:val="0"/>
          <w:lang w:eastAsia="zh-CN"/>
        </w:rPr>
        <w:tab/>
        <w:t>(5)</w:t>
      </w:r>
    </w:p>
    <w:p w14:paraId="5926743D" w14:textId="106C7089" w:rsidR="00F925F3" w:rsidRPr="00B06AE5" w:rsidRDefault="00893209" w:rsidP="00F925F3">
      <w:pPr>
        <w:rPr>
          <w:rFonts w:eastAsia="SimSun"/>
          <w:lang w:eastAsia="zh-CN"/>
        </w:rPr>
      </w:pPr>
      <w:r w:rsidRPr="00B06AE5">
        <w:rPr>
          <w:rFonts w:eastAsia="SimSun" w:hint="eastAsia"/>
          <w:lang w:eastAsia="zh-CN"/>
        </w:rPr>
        <w:t>and for rank 2,</w:t>
      </w:r>
    </w:p>
    <w:p w14:paraId="6C6A9744" w14:textId="5C52F819" w:rsidR="00893209" w:rsidRPr="00B06AE5" w:rsidRDefault="003C18DE" w:rsidP="00893209">
      <w:pPr>
        <w:spacing w:after="40"/>
        <w:jc w:val="right"/>
        <w:rPr>
          <w:rFonts w:eastAsia="SimSun"/>
          <w:iCs/>
          <w:noProof w:val="0"/>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2</m:t>
            </m:r>
          </m:sub>
          <m:sup>
            <m:r>
              <w:rPr>
                <w:rFonts w:ascii="Cambria Math" w:hAnsi="Cambria Math"/>
              </w:rPr>
              <m:t>i,k,p</m:t>
            </m:r>
          </m:sup>
        </m:sSub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i</m:t>
                      </m:r>
                    </m:sup>
                  </m:sSubSup>
                </m:e>
                <m:e>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k</m:t>
                      </m:r>
                    </m:sup>
                  </m:sSubSup>
                </m:e>
              </m:mr>
              <m:mr>
                <m:e>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i</m:t>
                      </m:r>
                    </m:sup>
                  </m:sSubSup>
                </m:e>
                <m:e>
                  <m:r>
                    <w:rPr>
                      <w:rFonts w:ascii="Cambria Math" w:hAnsi="Cambria Math"/>
                    </w:rPr>
                    <m:t>-</m:t>
                  </m:r>
                  <m:sSub>
                    <m:sSubPr>
                      <m:ctrlPr>
                        <w:rPr>
                          <w:rFonts w:ascii="Cambria Math" w:hAnsi="Cambria Math"/>
                          <w:bCs/>
                          <w:i/>
                          <w:iCs/>
                        </w:rPr>
                      </m:ctrlPr>
                    </m:sSubPr>
                    <m:e>
                      <m:r>
                        <w:rPr>
                          <w:rFonts w:ascii="Cambria Math" w:hAnsi="Cambria Math"/>
                        </w:rPr>
                        <m:t>φ</m:t>
                      </m:r>
                    </m:e>
                    <m:sub>
                      <m:r>
                        <w:rPr>
                          <w:rFonts w:ascii="Cambria Math" w:hAnsi="Cambria Math"/>
                        </w:rPr>
                        <m:t>p</m:t>
                      </m:r>
                    </m:sub>
                  </m:sSub>
                  <m:sSubSup>
                    <m:sSubSupPr>
                      <m:ctrlPr>
                        <w:rPr>
                          <w:rFonts w:ascii="Cambria Math" w:hAnsi="Cambria Math"/>
                          <w:b/>
                          <w:bCs/>
                          <w:iCs/>
                        </w:rPr>
                      </m:ctrlPr>
                    </m:sSubSupPr>
                    <m:e>
                      <m:r>
                        <m:rPr>
                          <m:sty m:val="b"/>
                        </m:rPr>
                        <w:rPr>
                          <w:rFonts w:ascii="Cambria Math" w:hAnsi="Cambria Math"/>
                        </w:rPr>
                        <m:t>e</m:t>
                      </m:r>
                    </m:e>
                    <m:sub>
                      <m:r>
                        <m:rPr>
                          <m:sty m:val="p"/>
                        </m:rPr>
                        <w:rPr>
                          <w:rFonts w:ascii="Cambria Math" w:hAnsi="Cambria Math"/>
                        </w:rPr>
                        <m:t>H</m:t>
                      </m:r>
                    </m:sub>
                    <m:sup>
                      <m:r>
                        <w:rPr>
                          <w:rFonts w:ascii="Cambria Math" w:hAnsi="Cambria Math"/>
                        </w:rPr>
                        <m:t>k</m:t>
                      </m:r>
                    </m:sup>
                  </m:sSubSup>
                </m:e>
              </m:mr>
            </m:m>
          </m:e>
        </m:d>
      </m:oMath>
      <w:r w:rsidR="00893209" w:rsidRPr="00B06AE5">
        <w:rPr>
          <w:rFonts w:eastAsia="SimSun" w:hint="eastAsia"/>
          <w:iCs/>
          <w:noProof w:val="0"/>
          <w:lang w:eastAsia="zh-CN"/>
        </w:rPr>
        <w:t>.</w:t>
      </w:r>
      <w:r w:rsidR="00893209" w:rsidRPr="00B06AE5">
        <w:rPr>
          <w:rFonts w:eastAsia="SimSun" w:hint="eastAsia"/>
          <w:iCs/>
          <w:noProof w:val="0"/>
          <w:lang w:eastAsia="zh-CN"/>
        </w:rPr>
        <w:tab/>
      </w:r>
      <w:r w:rsidR="00893209" w:rsidRPr="00B06AE5">
        <w:rPr>
          <w:rFonts w:eastAsia="SimSun" w:hint="eastAsia"/>
          <w:iCs/>
          <w:noProof w:val="0"/>
          <w:lang w:eastAsia="zh-CN"/>
        </w:rPr>
        <w:tab/>
      </w:r>
      <w:r w:rsidR="00893209" w:rsidRPr="00B06AE5">
        <w:rPr>
          <w:rFonts w:eastAsia="SimSun" w:hint="eastAsia"/>
          <w:iCs/>
          <w:noProof w:val="0"/>
          <w:lang w:eastAsia="zh-CN"/>
        </w:rPr>
        <w:tab/>
      </w:r>
      <w:r w:rsidR="00893209" w:rsidRPr="00B06AE5">
        <w:rPr>
          <w:rFonts w:eastAsia="SimSun" w:hint="eastAsia"/>
          <w:iCs/>
          <w:noProof w:val="0"/>
          <w:lang w:eastAsia="zh-CN"/>
        </w:rPr>
        <w:tab/>
      </w:r>
      <w:r w:rsidR="00AC192D" w:rsidRPr="00B06AE5">
        <w:rPr>
          <w:rFonts w:eastAsia="SimSun" w:hint="eastAsia"/>
          <w:iCs/>
          <w:noProof w:val="0"/>
          <w:lang w:eastAsia="zh-CN"/>
        </w:rPr>
        <w:tab/>
      </w:r>
      <w:r w:rsidR="00893209" w:rsidRPr="00B06AE5">
        <w:rPr>
          <w:rFonts w:eastAsia="SimSun" w:hint="eastAsia"/>
          <w:iCs/>
          <w:noProof w:val="0"/>
          <w:lang w:eastAsia="zh-CN"/>
        </w:rPr>
        <w:tab/>
      </w:r>
      <w:r w:rsidR="00893209" w:rsidRPr="00B06AE5">
        <w:rPr>
          <w:rFonts w:eastAsia="SimSun" w:hint="eastAsia"/>
          <w:iCs/>
          <w:noProof w:val="0"/>
          <w:lang w:eastAsia="zh-CN"/>
        </w:rPr>
        <w:tab/>
      </w:r>
      <w:r w:rsidR="00893209" w:rsidRPr="00B06AE5">
        <w:rPr>
          <w:rFonts w:eastAsia="SimSun" w:hint="eastAsia"/>
          <w:iCs/>
          <w:noProof w:val="0"/>
          <w:lang w:eastAsia="zh-CN"/>
        </w:rPr>
        <w:tab/>
      </w:r>
      <w:r w:rsidR="00893209" w:rsidRPr="00B06AE5">
        <w:rPr>
          <w:rFonts w:eastAsia="SimSun" w:hint="eastAsia"/>
          <w:iCs/>
          <w:noProof w:val="0"/>
          <w:lang w:eastAsia="zh-CN"/>
        </w:rPr>
        <w:tab/>
        <w:t>(6)</w:t>
      </w:r>
    </w:p>
    <w:p w14:paraId="5F8D1E17" w14:textId="43C831D2" w:rsidR="00AC192D" w:rsidRPr="00B06AE5" w:rsidRDefault="00893209" w:rsidP="00893209">
      <w:pPr>
        <w:jc w:val="both"/>
        <w:rPr>
          <w:rFonts w:eastAsia="SimSun"/>
          <w:lang w:eastAsia="zh-CN"/>
        </w:rPr>
      </w:pPr>
      <w:r w:rsidRPr="00B06AE5">
        <w:rPr>
          <w:rFonts w:eastAsia="SimSun" w:hint="eastAsia"/>
          <w:lang w:eastAsia="zh-CN"/>
        </w:rPr>
        <w:t xml:space="preserve">With this design, the short term beam selection only takes place in the horizontal domain. Then it is possible to reuse the legacy PMI report for </w:t>
      </w:r>
      <w:r w:rsidRPr="00B06AE5">
        <w:rPr>
          <w:rFonts w:eastAsia="SimSun" w:hint="eastAsia"/>
          <w:b/>
          <w:lang w:eastAsia="zh-CN"/>
        </w:rPr>
        <w:t>W</w:t>
      </w:r>
      <w:r w:rsidRPr="00B06AE5">
        <w:rPr>
          <w:rFonts w:eastAsia="SimSun" w:hint="eastAsia"/>
          <w:vertAlign w:val="subscript"/>
          <w:lang w:eastAsia="zh-CN"/>
        </w:rPr>
        <w:t>2</w:t>
      </w:r>
      <w:r w:rsidRPr="00B06AE5">
        <w:rPr>
          <w:rFonts w:eastAsia="SimSun" w:hint="eastAsia"/>
          <w:lang w:eastAsia="zh-CN"/>
        </w:rPr>
        <w:t xml:space="preserve">. As for W1, additional PMI indexing for reporting the vertical dimension codebook shall be added. Then the PMI report can be formed as follows: for long term </w:t>
      </w:r>
      <w:r w:rsidR="00AC192D" w:rsidRPr="00B06AE5">
        <w:rPr>
          <w:rFonts w:eastAsia="SimSun" w:hint="eastAsia"/>
          <w:lang w:eastAsia="zh-CN"/>
        </w:rPr>
        <w:t xml:space="preserve">PMI </w:t>
      </w:r>
      <w:r w:rsidRPr="00B06AE5">
        <w:rPr>
          <w:rFonts w:eastAsia="SimSun" w:hint="eastAsia"/>
          <w:lang w:eastAsia="zh-CN"/>
        </w:rPr>
        <w:t xml:space="preserve">feedback, a pair of indices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i</m:t>
            </m:r>
          </m:e>
          <m:sub>
            <m:r>
              <m:rPr>
                <m:sty m:val="p"/>
              </m:rPr>
              <w:rPr>
                <w:rFonts w:ascii="Cambria Math" w:eastAsia="SimSun" w:hAnsi="Cambria Math"/>
                <w:lang w:eastAsia="zh-CN"/>
              </w:rPr>
              <m:t>1,1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i</m:t>
            </m:r>
          </m:e>
          <m:sub>
            <m:r>
              <m:rPr>
                <m:sty m:val="p"/>
              </m:rPr>
              <w:rPr>
                <w:rFonts w:ascii="Cambria Math" w:eastAsia="SimSun" w:hAnsi="Cambria Math"/>
                <w:lang w:eastAsia="zh-CN"/>
              </w:rPr>
              <m:t>1,2</m:t>
            </m:r>
          </m:sub>
        </m:sSub>
        <m:r>
          <m:rPr>
            <m:sty m:val="p"/>
          </m:rPr>
          <w:rPr>
            <w:rFonts w:ascii="Cambria Math" w:eastAsia="SimSun" w:hAnsi="Cambria Math"/>
            <w:lang w:eastAsia="zh-CN"/>
          </w:rPr>
          <m:t>)</m:t>
        </m:r>
      </m:oMath>
      <w:r w:rsidRPr="00B06AE5">
        <w:rPr>
          <w:rFonts w:eastAsia="SimSun" w:hint="eastAsia"/>
          <w:lang w:eastAsia="zh-CN"/>
        </w:rPr>
        <w:t xml:space="preserve"> for </w:t>
      </w:r>
      <w:r w:rsidRPr="00B06AE5">
        <w:rPr>
          <w:rFonts w:eastAsia="SimSun" w:hint="eastAsia"/>
          <w:b/>
          <w:lang w:eastAsia="zh-CN"/>
        </w:rPr>
        <w:t>W</w:t>
      </w:r>
      <w:r w:rsidRPr="00B06AE5">
        <w:rPr>
          <w:rFonts w:eastAsia="SimSun" w:hint="eastAsia"/>
          <w:vertAlign w:val="subscript"/>
          <w:lang w:eastAsia="zh-CN"/>
        </w:rPr>
        <w:t>1</w:t>
      </w:r>
      <w:r w:rsidRPr="00B06AE5">
        <w:rPr>
          <w:rFonts w:eastAsia="SimSun" w:hint="eastAsia"/>
          <w:lang w:eastAsia="zh-CN"/>
        </w:rPr>
        <w:t xml:space="preserve"> and a single index</w:t>
      </w:r>
      <w:r w:rsidR="00AC192D" w:rsidRPr="00B06AE5">
        <w:rPr>
          <w:rFonts w:eastAsia="SimSun" w:hint="eastAsia"/>
          <w:lang w:eastAsia="zh-CN"/>
        </w:rPr>
        <w:t xml:space="preserve"> </w:t>
      </w:r>
      <w:r w:rsidR="00AC192D" w:rsidRPr="00B06AE5">
        <w:rPr>
          <w:rFonts w:eastAsia="SimSun" w:hint="eastAsia"/>
          <w:i/>
          <w:lang w:eastAsia="zh-CN"/>
        </w:rPr>
        <w:t>i</w:t>
      </w:r>
      <w:r w:rsidR="00AC192D" w:rsidRPr="00B06AE5">
        <w:rPr>
          <w:rFonts w:eastAsia="SimSun" w:hint="eastAsia"/>
          <w:vertAlign w:val="subscript"/>
          <w:lang w:eastAsia="zh-CN"/>
        </w:rPr>
        <w:t>2</w:t>
      </w:r>
      <w:r w:rsidR="00AC192D" w:rsidRPr="00B06AE5">
        <w:rPr>
          <w:rFonts w:eastAsia="SimSun" w:hint="eastAsia"/>
          <w:lang w:eastAsia="zh-CN"/>
        </w:rPr>
        <w:t xml:space="preserve"> for </w:t>
      </w:r>
      <w:r w:rsidR="00AC192D" w:rsidRPr="00B06AE5">
        <w:rPr>
          <w:rFonts w:eastAsia="SimSun" w:hint="eastAsia"/>
          <w:b/>
          <w:lang w:eastAsia="zh-CN"/>
        </w:rPr>
        <w:t>W</w:t>
      </w:r>
      <w:r w:rsidR="00AC192D" w:rsidRPr="00B06AE5">
        <w:rPr>
          <w:rFonts w:eastAsia="SimSun" w:hint="eastAsia"/>
          <w:vertAlign w:val="subscript"/>
          <w:lang w:eastAsia="zh-CN"/>
        </w:rPr>
        <w:t>2</w:t>
      </w:r>
      <w:r w:rsidRPr="00B06AE5">
        <w:rPr>
          <w:rFonts w:eastAsia="SimSun" w:hint="eastAsia"/>
          <w:lang w:eastAsia="zh-CN"/>
        </w:rPr>
        <w:t xml:space="preserve">  are</w:t>
      </w:r>
      <w:r w:rsidR="00AC192D" w:rsidRPr="00B06AE5">
        <w:rPr>
          <w:rFonts w:eastAsia="SimSun" w:hint="eastAsia"/>
          <w:lang w:eastAsia="zh-CN"/>
        </w:rPr>
        <w:t xml:space="preserve"> reported; for short term PMI feedback, a single index </w:t>
      </w:r>
      <w:r w:rsidR="00AC192D" w:rsidRPr="00B06AE5">
        <w:rPr>
          <w:rFonts w:eastAsia="SimSun" w:hint="eastAsia"/>
          <w:i/>
          <w:lang w:eastAsia="zh-CN"/>
        </w:rPr>
        <w:t>i</w:t>
      </w:r>
      <w:r w:rsidR="00AC192D" w:rsidRPr="00B06AE5">
        <w:rPr>
          <w:rFonts w:eastAsia="SimSun" w:hint="eastAsia"/>
          <w:vertAlign w:val="subscript"/>
          <w:lang w:eastAsia="zh-CN"/>
        </w:rPr>
        <w:t>2</w:t>
      </w:r>
      <w:r w:rsidR="00AC192D" w:rsidRPr="00B06AE5">
        <w:rPr>
          <w:rFonts w:eastAsia="SimSun" w:hint="eastAsia"/>
          <w:lang w:eastAsia="zh-CN"/>
        </w:rPr>
        <w:t xml:space="preserve"> for </w:t>
      </w:r>
      <w:r w:rsidR="00AC192D" w:rsidRPr="00B06AE5">
        <w:rPr>
          <w:rFonts w:eastAsia="SimSun" w:hint="eastAsia"/>
          <w:b/>
          <w:lang w:eastAsia="zh-CN"/>
        </w:rPr>
        <w:t>W</w:t>
      </w:r>
      <w:r w:rsidR="00AC192D" w:rsidRPr="00B06AE5">
        <w:rPr>
          <w:rFonts w:eastAsia="SimSun" w:hint="eastAsia"/>
          <w:vertAlign w:val="subscript"/>
          <w:lang w:eastAsia="zh-CN"/>
        </w:rPr>
        <w:t>2</w:t>
      </w:r>
      <w:r w:rsidR="00AC192D" w:rsidRPr="00B06AE5">
        <w:rPr>
          <w:rFonts w:eastAsia="SimSun" w:hint="eastAsia"/>
          <w:lang w:eastAsia="zh-CN"/>
        </w:rPr>
        <w:t xml:space="preserve">  is reported.</w:t>
      </w:r>
    </w:p>
    <w:p w14:paraId="39BF2C08" w14:textId="77777777" w:rsidR="00F925F3" w:rsidRPr="00B06AE5" w:rsidRDefault="00F925F3" w:rsidP="00F925F3">
      <w:pPr>
        <w:rPr>
          <w:rFonts w:eastAsia="SimSun"/>
          <w:lang w:eastAsia="zh-CN"/>
        </w:rPr>
      </w:pPr>
    </w:p>
    <w:p w14:paraId="0D4EDCA4" w14:textId="738724BA" w:rsidR="00AC192D" w:rsidRPr="00B06AE5" w:rsidRDefault="00AC192D" w:rsidP="00CF7C68">
      <w:pPr>
        <w:pStyle w:val="Heading2"/>
        <w:spacing w:after="120" w:line="240" w:lineRule="auto"/>
        <w:rPr>
          <w:rFonts w:eastAsia="SimSun"/>
          <w:lang w:eastAsia="zh-CN"/>
        </w:rPr>
      </w:pPr>
      <w:r w:rsidRPr="00B06AE5">
        <w:rPr>
          <w:rFonts w:eastAsia="SimSun" w:hint="eastAsia"/>
          <w:lang w:eastAsia="zh-CN"/>
        </w:rPr>
        <w:t>2D Beam Selection Codebook</w:t>
      </w:r>
    </w:p>
    <w:p w14:paraId="4EF67256" w14:textId="37E6F0F9" w:rsidR="00AC192D" w:rsidRPr="00B06AE5" w:rsidRDefault="00CF7C68" w:rsidP="00F925F3">
      <w:pPr>
        <w:rPr>
          <w:rFonts w:eastAsia="SimSun"/>
          <w:lang w:eastAsia="zh-CN"/>
        </w:rPr>
      </w:pPr>
      <w:r w:rsidRPr="00B06AE5">
        <w:rPr>
          <w:rFonts w:eastAsia="SimSun" w:hint="eastAsia"/>
          <w:lang w:eastAsia="zh-CN"/>
        </w:rPr>
        <w:t xml:space="preserve">The 2D beam selection codebook takes a literal W1 and W2 structure as shown in equation (1), (2) and (3). With such a structure, beam selection can take place in both horizontal and vertical domains. As for rank 2 transmission, the two layers can be transmitted in different vertical beams as well as in different horizontal beams. Then the PMI report can be formed as follows: for long term PMI feedback, a pair of indices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i</m:t>
            </m:r>
          </m:e>
          <m:sub>
            <m:r>
              <m:rPr>
                <m:sty m:val="p"/>
              </m:rPr>
              <w:rPr>
                <w:rFonts w:ascii="Cambria Math" w:eastAsia="SimSun" w:hAnsi="Cambria Math"/>
                <w:lang w:eastAsia="zh-CN"/>
              </w:rPr>
              <m:t>1,1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i</m:t>
            </m:r>
          </m:e>
          <m:sub>
            <m:r>
              <m:rPr>
                <m:sty m:val="p"/>
              </m:rPr>
              <w:rPr>
                <w:rFonts w:ascii="Cambria Math" w:eastAsia="SimSun" w:hAnsi="Cambria Math"/>
                <w:lang w:eastAsia="zh-CN"/>
              </w:rPr>
              <m:t>1,2</m:t>
            </m:r>
          </m:sub>
        </m:sSub>
        <m:r>
          <m:rPr>
            <m:sty m:val="p"/>
          </m:rPr>
          <w:rPr>
            <w:rFonts w:ascii="Cambria Math" w:eastAsia="SimSun" w:hAnsi="Cambria Math"/>
            <w:lang w:eastAsia="zh-CN"/>
          </w:rPr>
          <m:t>)</m:t>
        </m:r>
      </m:oMath>
      <w:r w:rsidRPr="00B06AE5">
        <w:rPr>
          <w:rFonts w:eastAsia="SimSun" w:hint="eastAsia"/>
          <w:lang w:eastAsia="zh-CN"/>
        </w:rPr>
        <w:t xml:space="preserve"> for </w:t>
      </w:r>
      <w:r w:rsidRPr="00B06AE5">
        <w:rPr>
          <w:rFonts w:eastAsia="SimSun" w:hint="eastAsia"/>
          <w:b/>
          <w:lang w:eastAsia="zh-CN"/>
        </w:rPr>
        <w:t>W</w:t>
      </w:r>
      <w:r w:rsidRPr="00B06AE5">
        <w:rPr>
          <w:rFonts w:eastAsia="SimSun" w:hint="eastAsia"/>
          <w:vertAlign w:val="subscript"/>
          <w:lang w:eastAsia="zh-CN"/>
        </w:rPr>
        <w:t>1</w:t>
      </w:r>
      <w:r w:rsidRPr="00B06AE5">
        <w:rPr>
          <w:rFonts w:eastAsia="SimSun" w:hint="eastAsia"/>
          <w:lang w:eastAsia="zh-CN"/>
        </w:rPr>
        <w:t xml:space="preserve"> and a pair of indices (</w:t>
      </w:r>
      <w:r w:rsidRPr="00B06AE5">
        <w:rPr>
          <w:rFonts w:eastAsia="SimSun" w:hint="eastAsia"/>
          <w:i/>
          <w:lang w:eastAsia="zh-CN"/>
        </w:rPr>
        <w:t>i</w:t>
      </w:r>
      <w:r w:rsidRPr="00B06AE5">
        <w:rPr>
          <w:rFonts w:eastAsia="SimSun" w:hint="eastAsia"/>
          <w:vertAlign w:val="subscript"/>
          <w:lang w:eastAsia="zh-CN"/>
        </w:rPr>
        <w:t>2,1</w:t>
      </w:r>
      <w:r w:rsidRPr="00B06AE5">
        <w:rPr>
          <w:rFonts w:eastAsia="SimSun" w:hint="eastAsia"/>
          <w:lang w:eastAsia="zh-CN"/>
        </w:rPr>
        <w:t>,</w:t>
      </w:r>
      <w:r w:rsidRPr="00B06AE5">
        <w:rPr>
          <w:rFonts w:eastAsia="SimSun" w:hint="eastAsia"/>
          <w:i/>
          <w:lang w:eastAsia="zh-CN"/>
        </w:rPr>
        <w:t xml:space="preserve"> i</w:t>
      </w:r>
      <w:r w:rsidRPr="00B06AE5">
        <w:rPr>
          <w:rFonts w:eastAsia="SimSun" w:hint="eastAsia"/>
          <w:vertAlign w:val="subscript"/>
          <w:lang w:eastAsia="zh-CN"/>
        </w:rPr>
        <w:t>2,2</w:t>
      </w:r>
      <w:r w:rsidRPr="00B06AE5">
        <w:rPr>
          <w:rFonts w:eastAsia="SimSun" w:hint="eastAsia"/>
          <w:lang w:eastAsia="zh-CN"/>
        </w:rPr>
        <w:t xml:space="preserve">) for </w:t>
      </w:r>
      <w:r w:rsidRPr="00B06AE5">
        <w:rPr>
          <w:rFonts w:eastAsia="SimSun" w:hint="eastAsia"/>
          <w:b/>
          <w:lang w:eastAsia="zh-CN"/>
        </w:rPr>
        <w:t>W</w:t>
      </w:r>
      <w:r w:rsidRPr="00B06AE5">
        <w:rPr>
          <w:rFonts w:eastAsia="SimSun" w:hint="eastAsia"/>
          <w:vertAlign w:val="subscript"/>
          <w:lang w:eastAsia="zh-CN"/>
        </w:rPr>
        <w:t>2</w:t>
      </w:r>
      <w:r w:rsidRPr="00B06AE5">
        <w:rPr>
          <w:rFonts w:eastAsia="SimSun" w:hint="eastAsia"/>
          <w:lang w:eastAsia="zh-CN"/>
        </w:rPr>
        <w:t xml:space="preserve">  are reported; for short term PMI feedback, a pair of indices (</w:t>
      </w:r>
      <w:r w:rsidRPr="00B06AE5">
        <w:rPr>
          <w:rFonts w:eastAsia="SimSun" w:hint="eastAsia"/>
          <w:i/>
          <w:lang w:eastAsia="zh-CN"/>
        </w:rPr>
        <w:t>i</w:t>
      </w:r>
      <w:r w:rsidRPr="00B06AE5">
        <w:rPr>
          <w:rFonts w:eastAsia="SimSun" w:hint="eastAsia"/>
          <w:vertAlign w:val="subscript"/>
          <w:lang w:eastAsia="zh-CN"/>
        </w:rPr>
        <w:t>2,1</w:t>
      </w:r>
      <w:r w:rsidRPr="00B06AE5">
        <w:rPr>
          <w:rFonts w:eastAsia="SimSun" w:hint="eastAsia"/>
          <w:lang w:eastAsia="zh-CN"/>
        </w:rPr>
        <w:t>,</w:t>
      </w:r>
      <w:r w:rsidRPr="00B06AE5">
        <w:rPr>
          <w:rFonts w:eastAsia="SimSun" w:hint="eastAsia"/>
          <w:i/>
          <w:lang w:eastAsia="zh-CN"/>
        </w:rPr>
        <w:t xml:space="preserve"> i</w:t>
      </w:r>
      <w:r w:rsidRPr="00B06AE5">
        <w:rPr>
          <w:rFonts w:eastAsia="SimSun" w:hint="eastAsia"/>
          <w:vertAlign w:val="subscript"/>
          <w:lang w:eastAsia="zh-CN"/>
        </w:rPr>
        <w:t>2,2</w:t>
      </w:r>
      <w:r w:rsidRPr="00B06AE5">
        <w:rPr>
          <w:rFonts w:eastAsia="SimSun" w:hint="eastAsia"/>
          <w:lang w:eastAsia="zh-CN"/>
        </w:rPr>
        <w:t xml:space="preserve">) for </w:t>
      </w:r>
      <w:r w:rsidRPr="00B06AE5">
        <w:rPr>
          <w:rFonts w:eastAsia="SimSun" w:hint="eastAsia"/>
          <w:b/>
          <w:lang w:eastAsia="zh-CN"/>
        </w:rPr>
        <w:t>W</w:t>
      </w:r>
      <w:r w:rsidRPr="00B06AE5">
        <w:rPr>
          <w:rFonts w:eastAsia="SimSun" w:hint="eastAsia"/>
          <w:vertAlign w:val="subscript"/>
          <w:lang w:eastAsia="zh-CN"/>
        </w:rPr>
        <w:t>2</w:t>
      </w:r>
      <w:r w:rsidRPr="00B06AE5">
        <w:rPr>
          <w:rFonts w:eastAsia="SimSun" w:hint="eastAsia"/>
          <w:lang w:eastAsia="zh-CN"/>
        </w:rPr>
        <w:t xml:space="preserve">  is reported.</w:t>
      </w:r>
    </w:p>
    <w:p w14:paraId="79F49AE3" w14:textId="6F8EDD76" w:rsidR="00CF7C68" w:rsidRPr="00B06AE5" w:rsidRDefault="00CF7C68" w:rsidP="00CF7C68">
      <w:pPr>
        <w:pStyle w:val="Heading1"/>
        <w:spacing w:after="120"/>
        <w:rPr>
          <w:b/>
          <w:sz w:val="24"/>
          <w:szCs w:val="22"/>
          <w:lang w:val="en-US"/>
        </w:rPr>
      </w:pPr>
      <w:r w:rsidRPr="00B06AE5">
        <w:rPr>
          <w:rFonts w:eastAsia="SimSun" w:hint="eastAsia"/>
          <w:b/>
          <w:sz w:val="24"/>
          <w:szCs w:val="22"/>
          <w:lang w:eastAsia="zh-CN"/>
        </w:rPr>
        <w:t>Performance Comparison</w:t>
      </w:r>
    </w:p>
    <w:p w14:paraId="5149093F" w14:textId="3FDFC1D1" w:rsidR="00CF7C68" w:rsidRPr="00B06AE5" w:rsidRDefault="00CF7C68" w:rsidP="00060CAB">
      <w:pPr>
        <w:jc w:val="both"/>
        <w:rPr>
          <w:rFonts w:eastAsia="SimSun"/>
          <w:noProof w:val="0"/>
          <w:kern w:val="2"/>
          <w:sz w:val="22"/>
          <w:szCs w:val="22"/>
          <w:lang w:eastAsia="zh-CN"/>
        </w:rPr>
      </w:pPr>
      <w:r w:rsidRPr="00B06AE5">
        <w:rPr>
          <w:rFonts w:eastAsia="SimSun" w:hint="eastAsia"/>
          <w:lang w:eastAsia="zh-CN"/>
        </w:rPr>
        <w:t xml:space="preserve">The 2D beam selection codebook can provide a </w:t>
      </w:r>
      <w:r w:rsidR="00B37FF3" w:rsidRPr="00B06AE5">
        <w:rPr>
          <w:rFonts w:eastAsia="SimSun" w:hint="eastAsia"/>
          <w:lang w:eastAsia="zh-CN"/>
        </w:rPr>
        <w:t>higher</w:t>
      </w:r>
      <w:r w:rsidRPr="00B06AE5">
        <w:rPr>
          <w:rFonts w:eastAsia="SimSun" w:hint="eastAsia"/>
          <w:lang w:eastAsia="zh-CN"/>
        </w:rPr>
        <w:t xml:space="preserve"> beam selection flexibility, compared to the single vertical beam codebook, especially for rank 2 transmission. </w:t>
      </w:r>
      <w:r w:rsidR="00060CAB" w:rsidRPr="00B06AE5">
        <w:rPr>
          <w:rFonts w:eastAsia="SimSun" w:hint="eastAsia"/>
          <w:lang w:eastAsia="zh-CN"/>
        </w:rPr>
        <w:t xml:space="preserve">It is desired to check the performance benefit delivered by such additional flexibility. </w:t>
      </w:r>
      <w:r w:rsidR="00060CAB" w:rsidRPr="00B06AE5">
        <w:rPr>
          <w:rFonts w:eastAsia="SimSun" w:hint="eastAsia"/>
          <w:noProof w:val="0"/>
          <w:kern w:val="2"/>
          <w:sz w:val="22"/>
          <w:szCs w:val="22"/>
          <w:lang w:eastAsia="zh-CN"/>
        </w:rPr>
        <w:t xml:space="preserve">We provide system-level simulation results in order to verify the performance of the two candidate codebooks. </w:t>
      </w:r>
      <w:r w:rsidR="00060CAB" w:rsidRPr="00B06AE5">
        <w:rPr>
          <w:rFonts w:eastAsia="SimSun"/>
          <w:noProof w:val="0"/>
          <w:kern w:val="2"/>
          <w:sz w:val="22"/>
          <w:szCs w:val="22"/>
          <w:lang w:eastAsia="zh-CN"/>
        </w:rPr>
        <w:t xml:space="preserve">Major evaluation </w:t>
      </w:r>
      <w:r w:rsidR="00060CAB" w:rsidRPr="00B06AE5">
        <w:rPr>
          <w:rFonts w:eastAsia="SimSun" w:hint="eastAsia"/>
          <w:noProof w:val="0"/>
          <w:kern w:val="2"/>
          <w:sz w:val="22"/>
          <w:szCs w:val="22"/>
          <w:lang w:eastAsia="zh-CN"/>
        </w:rPr>
        <w:t xml:space="preserve">assumptions </w:t>
      </w:r>
      <w:r w:rsidR="00060CAB" w:rsidRPr="00B06AE5">
        <w:rPr>
          <w:rFonts w:eastAsia="SimSun"/>
          <w:noProof w:val="0"/>
          <w:kern w:val="2"/>
          <w:sz w:val="22"/>
          <w:szCs w:val="22"/>
          <w:lang w:eastAsia="zh-CN"/>
        </w:rPr>
        <w:t>are summarized in Table A</w:t>
      </w:r>
      <w:r w:rsidR="00060CAB" w:rsidRPr="00B06AE5">
        <w:rPr>
          <w:rFonts w:eastAsia="SimSun" w:hint="eastAsia"/>
          <w:noProof w:val="0"/>
          <w:kern w:val="2"/>
          <w:sz w:val="22"/>
          <w:szCs w:val="22"/>
          <w:lang w:eastAsia="zh-CN"/>
        </w:rPr>
        <w:t xml:space="preserve">. </w:t>
      </w:r>
      <w:r w:rsidR="00B37FF3" w:rsidRPr="00B06AE5">
        <w:rPr>
          <w:rFonts w:eastAsia="SimSun" w:hint="eastAsia"/>
          <w:noProof w:val="0"/>
          <w:kern w:val="2"/>
          <w:sz w:val="22"/>
          <w:szCs w:val="22"/>
          <w:lang w:eastAsia="zh-CN"/>
        </w:rPr>
        <w:t>we consider different antenna array configurations, e.g., (</w:t>
      </w:r>
      <w:r w:rsidR="00B37FF3" w:rsidRPr="00B06AE5">
        <w:rPr>
          <w:rFonts w:eastAsia="SimSun" w:hint="eastAsia"/>
          <w:i/>
          <w:noProof w:val="0"/>
          <w:kern w:val="2"/>
          <w:sz w:val="22"/>
          <w:szCs w:val="22"/>
          <w:lang w:eastAsia="zh-CN"/>
        </w:rPr>
        <w:t>M</w:t>
      </w:r>
      <w:r w:rsidR="00B37FF3" w:rsidRPr="00B06AE5">
        <w:rPr>
          <w:rFonts w:eastAsia="SimSun" w:hint="eastAsia"/>
          <w:noProof w:val="0"/>
          <w:kern w:val="2"/>
          <w:sz w:val="22"/>
          <w:szCs w:val="22"/>
          <w:lang w:eastAsia="zh-CN"/>
        </w:rPr>
        <w:t xml:space="preserve">, </w:t>
      </w:r>
      <w:r w:rsidR="00B37FF3" w:rsidRPr="00B06AE5">
        <w:rPr>
          <w:rFonts w:eastAsia="SimSun" w:hint="eastAsia"/>
          <w:i/>
          <w:noProof w:val="0"/>
          <w:kern w:val="2"/>
          <w:sz w:val="22"/>
          <w:szCs w:val="22"/>
          <w:lang w:eastAsia="zh-CN"/>
        </w:rPr>
        <w:t>N</w:t>
      </w:r>
      <w:r w:rsidR="00B37FF3" w:rsidRPr="00B06AE5">
        <w:rPr>
          <w:rFonts w:eastAsia="SimSun" w:hint="eastAsia"/>
          <w:noProof w:val="0"/>
          <w:kern w:val="2"/>
          <w:sz w:val="22"/>
          <w:szCs w:val="22"/>
          <w:lang w:eastAsia="zh-CN"/>
        </w:rPr>
        <w:t xml:space="preserve">, </w:t>
      </w:r>
      <w:r w:rsidR="00B37FF3" w:rsidRPr="00B06AE5">
        <w:rPr>
          <w:rFonts w:eastAsia="SimSun" w:hint="eastAsia"/>
          <w:i/>
          <w:noProof w:val="0"/>
          <w:kern w:val="2"/>
          <w:sz w:val="22"/>
          <w:szCs w:val="22"/>
          <w:lang w:eastAsia="zh-CN"/>
        </w:rPr>
        <w:t>P</w:t>
      </w:r>
      <w:r w:rsidR="00B37FF3" w:rsidRPr="00B06AE5">
        <w:rPr>
          <w:rFonts w:eastAsia="SimSun" w:hint="eastAsia"/>
          <w:noProof w:val="0"/>
          <w:kern w:val="2"/>
          <w:sz w:val="22"/>
          <w:szCs w:val="22"/>
          <w:lang w:eastAsia="zh-CN"/>
        </w:rPr>
        <w:t xml:space="preserve">, </w:t>
      </w:r>
      <w:proofErr w:type="gramStart"/>
      <w:r w:rsidR="00B37FF3" w:rsidRPr="00B06AE5">
        <w:rPr>
          <w:rFonts w:eastAsia="SimSun" w:hint="eastAsia"/>
          <w:i/>
          <w:noProof w:val="0"/>
          <w:kern w:val="2"/>
          <w:sz w:val="22"/>
          <w:szCs w:val="22"/>
          <w:lang w:eastAsia="zh-CN"/>
        </w:rPr>
        <w:t>Q</w:t>
      </w:r>
      <w:proofErr w:type="gramEnd"/>
      <w:r w:rsidR="00B37FF3" w:rsidRPr="00B06AE5">
        <w:rPr>
          <w:rFonts w:eastAsia="SimSun" w:hint="eastAsia"/>
          <w:noProof w:val="0"/>
          <w:kern w:val="2"/>
          <w:sz w:val="22"/>
          <w:szCs w:val="22"/>
          <w:lang w:eastAsia="zh-CN"/>
        </w:rPr>
        <w:t xml:space="preserve">) = (4, 2, 2, 8), (8, 2, 2, 8), (6, 2, 2, 12) and (8, 4, 2, 16). Values of key codebook parameters are listed in Table 1. </w:t>
      </w:r>
    </w:p>
    <w:p w14:paraId="061B324A" w14:textId="751F9308" w:rsidR="00B37FF3" w:rsidRPr="00B06AE5" w:rsidRDefault="00DA5BDA" w:rsidP="007C1B6F">
      <w:pPr>
        <w:spacing w:before="240"/>
        <w:jc w:val="center"/>
        <w:rPr>
          <w:rFonts w:eastAsia="SimSun"/>
          <w:noProof w:val="0"/>
          <w:kern w:val="2"/>
          <w:sz w:val="22"/>
          <w:szCs w:val="22"/>
          <w:lang w:eastAsia="zh-CN"/>
        </w:rPr>
      </w:pPr>
      <w:r w:rsidRPr="00B06AE5">
        <w:rPr>
          <w:b/>
          <w:sz w:val="22"/>
          <w:szCs w:val="22"/>
        </w:rPr>
        <w:t>Table</w:t>
      </w:r>
      <w:r w:rsidRPr="00B06AE5">
        <w:rPr>
          <w:rFonts w:hint="eastAsia"/>
          <w:b/>
          <w:sz w:val="22"/>
          <w:szCs w:val="22"/>
          <w:lang w:eastAsia="ja-JP"/>
        </w:rPr>
        <w:t xml:space="preserve"> </w:t>
      </w:r>
      <w:r w:rsidRPr="00B06AE5">
        <w:rPr>
          <w:rFonts w:eastAsia="SimSun" w:hint="eastAsia"/>
          <w:b/>
          <w:sz w:val="22"/>
          <w:szCs w:val="22"/>
          <w:lang w:eastAsia="zh-CN"/>
        </w:rPr>
        <w:t>1: Codebook Parameter Values for Performance Evaluation</w:t>
      </w:r>
    </w:p>
    <w:p w14:paraId="5C64FFAC" w14:textId="4C3A935E" w:rsidR="00B37FF3" w:rsidRPr="00B06AE5" w:rsidRDefault="00BE726F" w:rsidP="00DA5BDA">
      <w:pPr>
        <w:jc w:val="center"/>
        <w:rPr>
          <w:rFonts w:eastAsia="SimSun"/>
          <w:lang w:eastAsia="zh-CN"/>
        </w:rPr>
      </w:pPr>
      <w:r w:rsidRPr="00B06AE5">
        <w:rPr>
          <w:rFonts w:eastAsia="SimSun"/>
          <w:lang w:eastAsia="ja-JP"/>
        </w:rPr>
        <w:drawing>
          <wp:inline distT="0" distB="0" distL="0" distR="0" wp14:anchorId="040EFD2D" wp14:editId="7E3452A3">
            <wp:extent cx="5227200" cy="186120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200" cy="1861200"/>
                    </a:xfrm>
                    <a:prstGeom prst="rect">
                      <a:avLst/>
                    </a:prstGeom>
                    <a:noFill/>
                  </pic:spPr>
                </pic:pic>
              </a:graphicData>
            </a:graphic>
          </wp:inline>
        </w:drawing>
      </w:r>
    </w:p>
    <w:p w14:paraId="19AA5760" w14:textId="4E1256F6" w:rsidR="003C468C" w:rsidRPr="00B06AE5" w:rsidRDefault="003C468C" w:rsidP="003C468C">
      <w:pPr>
        <w:spacing w:after="40"/>
        <w:jc w:val="both"/>
        <w:rPr>
          <w:rFonts w:eastAsia="SimSun"/>
          <w:noProof w:val="0"/>
          <w:kern w:val="2"/>
          <w:sz w:val="22"/>
          <w:szCs w:val="22"/>
          <w:lang w:eastAsia="zh-CN"/>
        </w:rPr>
      </w:pPr>
      <w:r w:rsidRPr="00B06AE5">
        <w:rPr>
          <w:rFonts w:eastAsia="SimSun"/>
          <w:noProof w:val="0"/>
          <w:kern w:val="2"/>
          <w:sz w:val="22"/>
          <w:szCs w:val="22"/>
          <w:lang w:eastAsia="zh-CN"/>
        </w:rPr>
        <w:t xml:space="preserve">FTP traffic model is used for evaluation and the user packet throughput (UPT) performance is summarized in Table </w:t>
      </w:r>
      <w:r w:rsidRPr="00B06AE5">
        <w:rPr>
          <w:rFonts w:eastAsia="SimSun" w:hint="eastAsia"/>
          <w:noProof w:val="0"/>
          <w:kern w:val="2"/>
          <w:sz w:val="22"/>
          <w:szCs w:val="22"/>
          <w:lang w:eastAsia="zh-CN"/>
        </w:rPr>
        <w:t>2</w:t>
      </w:r>
      <w:r w:rsidRPr="00B06AE5">
        <w:rPr>
          <w:rFonts w:eastAsia="SimSun"/>
          <w:noProof w:val="0"/>
          <w:kern w:val="2"/>
          <w:sz w:val="22"/>
          <w:szCs w:val="22"/>
          <w:lang w:eastAsia="zh-CN"/>
        </w:rPr>
        <w:t xml:space="preserve">. </w:t>
      </w:r>
    </w:p>
    <w:p w14:paraId="5A1F3A92" w14:textId="77777777" w:rsidR="0084022F" w:rsidRPr="00B06AE5" w:rsidRDefault="0084022F" w:rsidP="003C468C">
      <w:pPr>
        <w:spacing w:after="40"/>
        <w:jc w:val="both"/>
        <w:rPr>
          <w:rFonts w:eastAsia="ＭＳ 明朝"/>
          <w:noProof w:val="0"/>
          <w:kern w:val="2"/>
          <w:sz w:val="22"/>
          <w:szCs w:val="22"/>
          <w:lang w:eastAsia="ja-JP"/>
        </w:rPr>
      </w:pPr>
    </w:p>
    <w:p w14:paraId="0DE361C7" w14:textId="77777777" w:rsidR="00D95ECE" w:rsidRDefault="00D95ECE">
      <w:pPr>
        <w:rPr>
          <w:b/>
          <w:sz w:val="22"/>
          <w:szCs w:val="22"/>
        </w:rPr>
      </w:pPr>
      <w:r>
        <w:rPr>
          <w:b/>
          <w:sz w:val="22"/>
          <w:szCs w:val="22"/>
        </w:rPr>
        <w:br w:type="page"/>
      </w:r>
    </w:p>
    <w:p w14:paraId="36E6B52C" w14:textId="6A7B0E60" w:rsidR="003C468C" w:rsidRPr="00B06AE5" w:rsidRDefault="003C468C" w:rsidP="003C468C">
      <w:pPr>
        <w:spacing w:after="120"/>
        <w:jc w:val="center"/>
        <w:rPr>
          <w:rFonts w:eastAsia="ＭＳ 明朝"/>
          <w:b/>
          <w:sz w:val="22"/>
          <w:szCs w:val="22"/>
          <w:lang w:eastAsia="ja-JP"/>
        </w:rPr>
      </w:pPr>
      <w:bookmarkStart w:id="3" w:name="_GoBack"/>
      <w:bookmarkEnd w:id="3"/>
      <w:r w:rsidRPr="00B06AE5">
        <w:rPr>
          <w:b/>
          <w:sz w:val="22"/>
          <w:szCs w:val="22"/>
        </w:rPr>
        <w:lastRenderedPageBreak/>
        <w:t>Table</w:t>
      </w:r>
      <w:r w:rsidRPr="00B06AE5">
        <w:rPr>
          <w:rFonts w:hint="eastAsia"/>
          <w:b/>
          <w:sz w:val="22"/>
          <w:szCs w:val="22"/>
          <w:lang w:eastAsia="ja-JP"/>
        </w:rPr>
        <w:t xml:space="preserve"> </w:t>
      </w:r>
      <w:r w:rsidRPr="00B06AE5">
        <w:rPr>
          <w:rFonts w:eastAsia="SimSun" w:hint="eastAsia"/>
          <w:b/>
          <w:sz w:val="22"/>
          <w:szCs w:val="22"/>
          <w:lang w:eastAsia="zh-CN"/>
        </w:rPr>
        <w:t xml:space="preserve">2: </w:t>
      </w:r>
      <w:r w:rsidRPr="00B06AE5">
        <w:rPr>
          <w:rFonts w:eastAsia="ＭＳ 明朝" w:hint="eastAsia"/>
          <w:b/>
          <w:sz w:val="22"/>
          <w:szCs w:val="22"/>
          <w:lang w:eastAsia="ja-JP"/>
        </w:rPr>
        <w:t xml:space="preserve">Performance </w:t>
      </w:r>
      <w:r w:rsidRPr="00B06AE5">
        <w:rPr>
          <w:rFonts w:eastAsia="ＭＳ 明朝"/>
          <w:b/>
          <w:sz w:val="22"/>
          <w:szCs w:val="22"/>
          <w:lang w:eastAsia="ja-JP"/>
        </w:rPr>
        <w:t xml:space="preserve">comparison of </w:t>
      </w:r>
      <w:r w:rsidRPr="00B06AE5">
        <w:rPr>
          <w:rFonts w:eastAsia="SimSun" w:hint="eastAsia"/>
          <w:b/>
          <w:sz w:val="22"/>
          <w:szCs w:val="22"/>
          <w:lang w:eastAsia="zh-CN"/>
        </w:rPr>
        <w:t>two candidate</w:t>
      </w:r>
      <w:r w:rsidRPr="00B06AE5">
        <w:rPr>
          <w:rFonts w:eastAsia="ＭＳ 明朝"/>
          <w:b/>
          <w:sz w:val="22"/>
          <w:szCs w:val="22"/>
          <w:lang w:eastAsia="ja-JP"/>
        </w:rPr>
        <w:t xml:space="preserve"> 2D codebook </w:t>
      </w:r>
      <w:r w:rsidRPr="00B06AE5">
        <w:rPr>
          <w:rFonts w:eastAsia="SimSun" w:hint="eastAsia"/>
          <w:b/>
          <w:sz w:val="22"/>
          <w:szCs w:val="22"/>
          <w:lang w:eastAsia="zh-CN"/>
        </w:rPr>
        <w:t>structure</w:t>
      </w:r>
      <w:r w:rsidRPr="00B06AE5">
        <w:rPr>
          <w:rFonts w:eastAsia="ＭＳ 明朝"/>
          <w:b/>
          <w:sz w:val="22"/>
          <w:szCs w:val="22"/>
          <w:lang w:eastAsia="ja-JP"/>
        </w:rPr>
        <w:t>s</w:t>
      </w:r>
    </w:p>
    <w:p w14:paraId="28144B2A" w14:textId="28A96362" w:rsidR="00CF7C68" w:rsidRPr="00B06AE5" w:rsidRDefault="0084022F" w:rsidP="00F925F3">
      <w:pPr>
        <w:rPr>
          <w:rFonts w:eastAsia="SimSun"/>
          <w:lang w:eastAsia="zh-CN"/>
        </w:rPr>
      </w:pPr>
      <w:r w:rsidRPr="00B06AE5">
        <w:rPr>
          <w:rFonts w:eastAsia="SimSun"/>
          <w:lang w:eastAsia="ja-JP"/>
        </w:rPr>
        <w:drawing>
          <wp:inline distT="0" distB="0" distL="0" distR="0" wp14:anchorId="1A42F0E8" wp14:editId="61C109C6">
            <wp:extent cx="6217200" cy="2404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7200" cy="2404800"/>
                    </a:xfrm>
                    <a:prstGeom prst="rect">
                      <a:avLst/>
                    </a:prstGeom>
                    <a:noFill/>
                  </pic:spPr>
                </pic:pic>
              </a:graphicData>
            </a:graphic>
          </wp:inline>
        </w:drawing>
      </w:r>
    </w:p>
    <w:p w14:paraId="2B74552E" w14:textId="1A606BFC" w:rsidR="009535DB" w:rsidRPr="00B06AE5" w:rsidRDefault="00814B56" w:rsidP="009535DB">
      <w:pPr>
        <w:spacing w:after="40"/>
        <w:jc w:val="both"/>
        <w:rPr>
          <w:rFonts w:eastAsia="SimSun"/>
          <w:noProof w:val="0"/>
          <w:kern w:val="2"/>
          <w:sz w:val="22"/>
          <w:szCs w:val="22"/>
          <w:lang w:eastAsia="zh-CN"/>
        </w:rPr>
      </w:pPr>
      <w:r w:rsidRPr="00B06AE5">
        <w:rPr>
          <w:rFonts w:eastAsia="SimSun" w:hint="eastAsia"/>
          <w:noProof w:val="0"/>
          <w:kern w:val="2"/>
          <w:sz w:val="22"/>
          <w:szCs w:val="22"/>
          <w:lang w:eastAsia="zh-CN"/>
        </w:rPr>
        <w:t>Based on the evaluation results, we can make the following observations.</w:t>
      </w:r>
    </w:p>
    <w:p w14:paraId="7D3CA3AF" w14:textId="1D9CF291" w:rsidR="00814B56" w:rsidRPr="00B06AE5" w:rsidRDefault="00814B56" w:rsidP="009535DB">
      <w:pPr>
        <w:spacing w:after="40"/>
        <w:jc w:val="both"/>
        <w:rPr>
          <w:rFonts w:eastAsia="SimSun"/>
          <w:b/>
          <w:noProof w:val="0"/>
          <w:kern w:val="2"/>
          <w:sz w:val="22"/>
          <w:szCs w:val="22"/>
          <w:lang w:eastAsia="zh-CN"/>
        </w:rPr>
      </w:pPr>
      <w:r w:rsidRPr="00B06AE5">
        <w:rPr>
          <w:rFonts w:eastAsia="SimSun"/>
          <w:b/>
          <w:noProof w:val="0"/>
          <w:kern w:val="2"/>
          <w:sz w:val="22"/>
          <w:szCs w:val="22"/>
          <w:lang w:eastAsia="zh-CN"/>
        </w:rPr>
        <w:t xml:space="preserve">Observation 1: The 2D beam selection codebook structure provides marginal performance gain over the single vertical beam codebook for antenna configurations of (4, 2, 2, </w:t>
      </w:r>
      <w:proofErr w:type="gramStart"/>
      <w:r w:rsidRPr="00B06AE5">
        <w:rPr>
          <w:rFonts w:eastAsia="SimSun"/>
          <w:b/>
          <w:noProof w:val="0"/>
          <w:kern w:val="2"/>
          <w:sz w:val="22"/>
          <w:szCs w:val="22"/>
          <w:lang w:eastAsia="zh-CN"/>
        </w:rPr>
        <w:t>8</w:t>
      </w:r>
      <w:proofErr w:type="gramEnd"/>
      <w:r w:rsidRPr="00B06AE5">
        <w:rPr>
          <w:rFonts w:eastAsia="SimSun"/>
          <w:b/>
          <w:noProof w:val="0"/>
          <w:kern w:val="2"/>
          <w:sz w:val="22"/>
          <w:szCs w:val="22"/>
          <w:lang w:eastAsia="zh-CN"/>
        </w:rPr>
        <w:t>), (6, 2, 2, 8) and (8, 4, 2, 16).</w:t>
      </w:r>
    </w:p>
    <w:p w14:paraId="4CC6C42D" w14:textId="0CAF2370" w:rsidR="00814B56" w:rsidRPr="00B06AE5" w:rsidRDefault="00814B56" w:rsidP="00493FAB">
      <w:pPr>
        <w:pStyle w:val="ListParagraph"/>
        <w:numPr>
          <w:ilvl w:val="0"/>
          <w:numId w:val="35"/>
        </w:numPr>
        <w:spacing w:after="40"/>
        <w:ind w:firstLineChars="0"/>
        <w:jc w:val="both"/>
        <w:rPr>
          <w:b/>
          <w:noProof w:val="0"/>
          <w:kern w:val="2"/>
          <w:sz w:val="22"/>
          <w:szCs w:val="22"/>
        </w:rPr>
      </w:pPr>
      <w:r w:rsidRPr="00B06AE5">
        <w:rPr>
          <w:rFonts w:ascii="Times New Roman" w:hAnsi="Times New Roman" w:cs="Times New Roman"/>
          <w:b/>
          <w:noProof w:val="0"/>
          <w:kern w:val="2"/>
          <w:sz w:val="22"/>
          <w:szCs w:val="22"/>
        </w:rPr>
        <w:t>Up to 4.3% and 8.3% performance gain is observed for mean and 5% UE packet throughput.</w:t>
      </w:r>
    </w:p>
    <w:p w14:paraId="27E3183F" w14:textId="77777777" w:rsidR="00814B56" w:rsidRPr="00B06AE5" w:rsidRDefault="00814B56" w:rsidP="00814B56">
      <w:pPr>
        <w:spacing w:after="40"/>
        <w:jc w:val="both"/>
        <w:rPr>
          <w:rFonts w:eastAsia="SimSun"/>
          <w:noProof w:val="0"/>
          <w:kern w:val="2"/>
          <w:sz w:val="22"/>
          <w:szCs w:val="22"/>
          <w:lang w:eastAsia="zh-CN"/>
        </w:rPr>
      </w:pPr>
    </w:p>
    <w:p w14:paraId="457DD6B0" w14:textId="4CCA15C0" w:rsidR="00814B56" w:rsidRPr="00B06AE5" w:rsidRDefault="00814B56" w:rsidP="00814B56">
      <w:pPr>
        <w:spacing w:after="40"/>
        <w:jc w:val="both"/>
        <w:rPr>
          <w:rFonts w:eastAsia="SimSun"/>
          <w:b/>
          <w:noProof w:val="0"/>
          <w:kern w:val="2"/>
          <w:sz w:val="22"/>
          <w:szCs w:val="22"/>
          <w:lang w:eastAsia="zh-CN"/>
        </w:rPr>
      </w:pPr>
      <w:r w:rsidRPr="00B06AE5">
        <w:rPr>
          <w:rFonts w:eastAsia="SimSun"/>
          <w:b/>
          <w:noProof w:val="0"/>
          <w:kern w:val="2"/>
          <w:sz w:val="22"/>
          <w:szCs w:val="22"/>
          <w:lang w:eastAsia="zh-CN"/>
        </w:rPr>
        <w:t xml:space="preserve">Observation 2: The 2D beam selection codebook structure provides marginal performance gain over the single vertical beam codebook for antenna configuration of (8, 2, 2, </w:t>
      </w:r>
      <w:proofErr w:type="gramStart"/>
      <w:r w:rsidRPr="00B06AE5">
        <w:rPr>
          <w:rFonts w:eastAsia="SimSun"/>
          <w:b/>
          <w:noProof w:val="0"/>
          <w:kern w:val="2"/>
          <w:sz w:val="22"/>
          <w:szCs w:val="22"/>
          <w:lang w:eastAsia="zh-CN"/>
        </w:rPr>
        <w:t>8</w:t>
      </w:r>
      <w:proofErr w:type="gramEnd"/>
      <w:r w:rsidRPr="00B06AE5">
        <w:rPr>
          <w:rFonts w:eastAsia="SimSun"/>
          <w:b/>
          <w:noProof w:val="0"/>
          <w:kern w:val="2"/>
          <w:sz w:val="22"/>
          <w:szCs w:val="22"/>
          <w:lang w:eastAsia="zh-CN"/>
        </w:rPr>
        <w:t>).</w:t>
      </w:r>
    </w:p>
    <w:p w14:paraId="7FB15172" w14:textId="76BCE016" w:rsidR="00814B56" w:rsidRPr="00B06AE5" w:rsidRDefault="00814B56" w:rsidP="00493FAB">
      <w:pPr>
        <w:pStyle w:val="ListParagraph"/>
        <w:numPr>
          <w:ilvl w:val="0"/>
          <w:numId w:val="35"/>
        </w:numPr>
        <w:spacing w:after="40"/>
        <w:ind w:firstLineChars="0"/>
        <w:jc w:val="both"/>
        <w:rPr>
          <w:b/>
          <w:noProof w:val="0"/>
          <w:kern w:val="2"/>
          <w:sz w:val="22"/>
          <w:szCs w:val="22"/>
        </w:rPr>
      </w:pPr>
      <w:r w:rsidRPr="00B06AE5">
        <w:rPr>
          <w:rFonts w:ascii="Times New Roman" w:hAnsi="Times New Roman" w:cs="Times New Roman"/>
          <w:b/>
          <w:noProof w:val="0"/>
          <w:kern w:val="2"/>
          <w:sz w:val="22"/>
          <w:szCs w:val="22"/>
        </w:rPr>
        <w:t xml:space="preserve">Up to </w:t>
      </w:r>
      <w:r w:rsidR="00CB3940" w:rsidRPr="00B06AE5">
        <w:rPr>
          <w:rFonts w:ascii="Times New Roman" w:hAnsi="Times New Roman" w:cs="Times New Roman"/>
          <w:b/>
          <w:noProof w:val="0"/>
          <w:kern w:val="2"/>
          <w:sz w:val="22"/>
          <w:szCs w:val="22"/>
        </w:rPr>
        <w:t>11.2% and 21.8% performance gain is observed for mean and 5% UE packet throughput.</w:t>
      </w:r>
    </w:p>
    <w:p w14:paraId="7EC8ED18" w14:textId="77777777" w:rsidR="00814B56" w:rsidRPr="00B06AE5" w:rsidRDefault="00814B56" w:rsidP="009535DB">
      <w:pPr>
        <w:spacing w:after="40"/>
        <w:jc w:val="both"/>
        <w:rPr>
          <w:rFonts w:eastAsia="SimSun"/>
          <w:noProof w:val="0"/>
          <w:kern w:val="2"/>
          <w:sz w:val="22"/>
          <w:szCs w:val="22"/>
          <w:lang w:eastAsia="zh-CN"/>
        </w:rPr>
      </w:pPr>
    </w:p>
    <w:p w14:paraId="45A0DE40" w14:textId="094E6B13" w:rsidR="0084022F" w:rsidRPr="00B06AE5" w:rsidRDefault="0084022F" w:rsidP="009535DB">
      <w:pPr>
        <w:spacing w:after="40"/>
        <w:jc w:val="both"/>
        <w:rPr>
          <w:rFonts w:eastAsia="SimSun"/>
          <w:noProof w:val="0"/>
          <w:kern w:val="2"/>
          <w:sz w:val="22"/>
          <w:szCs w:val="22"/>
          <w:lang w:eastAsia="zh-CN"/>
        </w:rPr>
      </w:pPr>
      <w:r w:rsidRPr="00B06AE5">
        <w:rPr>
          <w:rFonts w:eastAsia="SimSun" w:hint="eastAsia"/>
          <w:noProof w:val="0"/>
          <w:kern w:val="2"/>
          <w:sz w:val="22"/>
          <w:szCs w:val="22"/>
          <w:lang w:eastAsia="zh-CN"/>
        </w:rPr>
        <w:t xml:space="preserve">From the evaluation results, it is observed that for limited case, i.e., in case of antenna configuration of (6, 2, 2, 12) and in high traffic load case, 2D beam selection codebook shows large gain over the single vertical beam codebook. </w:t>
      </w:r>
    </w:p>
    <w:p w14:paraId="3DA5AF69" w14:textId="77777777" w:rsidR="00616F35" w:rsidRPr="00B06AE5" w:rsidRDefault="00616F35" w:rsidP="009535DB">
      <w:pPr>
        <w:spacing w:after="40"/>
        <w:jc w:val="both"/>
        <w:rPr>
          <w:rFonts w:eastAsia="SimSun"/>
          <w:noProof w:val="0"/>
          <w:kern w:val="2"/>
          <w:sz w:val="22"/>
          <w:szCs w:val="22"/>
          <w:lang w:eastAsia="zh-CN"/>
        </w:rPr>
      </w:pPr>
    </w:p>
    <w:p w14:paraId="184725C4" w14:textId="253F4B22" w:rsidR="00616F35" w:rsidRPr="00B06AE5" w:rsidRDefault="00616F35" w:rsidP="009535DB">
      <w:pPr>
        <w:spacing w:after="40"/>
        <w:jc w:val="both"/>
        <w:rPr>
          <w:rFonts w:eastAsia="SimSun"/>
          <w:noProof w:val="0"/>
          <w:kern w:val="2"/>
          <w:sz w:val="22"/>
          <w:szCs w:val="22"/>
          <w:lang w:eastAsia="zh-CN"/>
        </w:rPr>
      </w:pPr>
      <w:r w:rsidRPr="00B06AE5">
        <w:rPr>
          <w:rFonts w:eastAsia="SimSun" w:hint="eastAsia"/>
          <w:noProof w:val="0"/>
          <w:kern w:val="2"/>
          <w:sz w:val="22"/>
          <w:szCs w:val="22"/>
          <w:lang w:eastAsia="zh-CN"/>
        </w:rPr>
        <w:t>We further analyze the feedback payloads required by these two codebook structures. T</w:t>
      </w:r>
      <w:r w:rsidRPr="00B06AE5">
        <w:rPr>
          <w:rFonts w:eastAsia="SimSun"/>
          <w:noProof w:val="0"/>
          <w:kern w:val="2"/>
          <w:sz w:val="22"/>
          <w:szCs w:val="22"/>
          <w:lang w:eastAsia="zh-CN"/>
        </w:rPr>
        <w:t>h</w:t>
      </w:r>
      <w:r w:rsidRPr="00B06AE5">
        <w:rPr>
          <w:rFonts w:eastAsia="SimSun" w:hint="eastAsia"/>
          <w:noProof w:val="0"/>
          <w:kern w:val="2"/>
          <w:sz w:val="22"/>
          <w:szCs w:val="22"/>
          <w:lang w:eastAsia="zh-CN"/>
        </w:rPr>
        <w:t xml:space="preserve">e necessary bit numbers for </w:t>
      </w:r>
      <w:r w:rsidRPr="00B06AE5">
        <w:rPr>
          <w:rFonts w:eastAsia="SimSun"/>
          <w:b/>
          <w:noProof w:val="0"/>
          <w:kern w:val="2"/>
          <w:sz w:val="22"/>
          <w:szCs w:val="22"/>
          <w:lang w:eastAsia="zh-CN"/>
        </w:rPr>
        <w:t>W</w:t>
      </w:r>
      <w:r w:rsidRPr="00B06AE5">
        <w:rPr>
          <w:rFonts w:eastAsia="SimSun"/>
          <w:noProof w:val="0"/>
          <w:kern w:val="2"/>
          <w:sz w:val="22"/>
          <w:szCs w:val="22"/>
          <w:vertAlign w:val="subscript"/>
          <w:lang w:eastAsia="zh-CN"/>
        </w:rPr>
        <w:t>1</w:t>
      </w:r>
      <w:r w:rsidRPr="00B06AE5">
        <w:rPr>
          <w:rFonts w:eastAsia="SimSun" w:hint="eastAsia"/>
          <w:noProof w:val="0"/>
          <w:kern w:val="2"/>
          <w:sz w:val="22"/>
          <w:szCs w:val="22"/>
          <w:lang w:eastAsia="zh-CN"/>
        </w:rPr>
        <w:t xml:space="preserve"> and </w:t>
      </w:r>
      <w:r w:rsidRPr="00B06AE5">
        <w:rPr>
          <w:rFonts w:eastAsia="SimSun"/>
          <w:b/>
          <w:noProof w:val="0"/>
          <w:kern w:val="2"/>
          <w:sz w:val="22"/>
          <w:szCs w:val="22"/>
          <w:lang w:eastAsia="zh-CN"/>
        </w:rPr>
        <w:t>W</w:t>
      </w:r>
      <w:r w:rsidRPr="00B06AE5">
        <w:rPr>
          <w:rFonts w:eastAsia="SimSun"/>
          <w:noProof w:val="0"/>
          <w:kern w:val="2"/>
          <w:sz w:val="22"/>
          <w:szCs w:val="22"/>
          <w:vertAlign w:val="subscript"/>
          <w:lang w:eastAsia="zh-CN"/>
        </w:rPr>
        <w:t>2</w:t>
      </w:r>
      <w:r w:rsidRPr="00B06AE5">
        <w:rPr>
          <w:rFonts w:eastAsia="SimSun" w:hint="eastAsia"/>
          <w:noProof w:val="0"/>
          <w:kern w:val="2"/>
          <w:sz w:val="22"/>
          <w:szCs w:val="22"/>
          <w:lang w:eastAsia="zh-CN"/>
        </w:rPr>
        <w:t xml:space="preserve"> feedback are summarized in Table 3.</w:t>
      </w:r>
    </w:p>
    <w:p w14:paraId="5EE33766" w14:textId="77777777" w:rsidR="00CB3940" w:rsidRPr="00B06AE5" w:rsidRDefault="00CB3940" w:rsidP="009535DB">
      <w:pPr>
        <w:spacing w:after="40"/>
        <w:jc w:val="both"/>
        <w:rPr>
          <w:rFonts w:eastAsia="SimSun"/>
          <w:noProof w:val="0"/>
          <w:kern w:val="2"/>
          <w:sz w:val="22"/>
          <w:szCs w:val="22"/>
          <w:lang w:eastAsia="zh-CN"/>
        </w:rPr>
      </w:pPr>
    </w:p>
    <w:p w14:paraId="395D631F" w14:textId="274DFAF2" w:rsidR="00814B56" w:rsidRPr="00B06AE5" w:rsidRDefault="00814B56" w:rsidP="00814B56">
      <w:pPr>
        <w:spacing w:after="120"/>
        <w:jc w:val="center"/>
        <w:rPr>
          <w:rFonts w:eastAsia="SimSun"/>
          <w:b/>
          <w:sz w:val="22"/>
          <w:szCs w:val="22"/>
          <w:lang w:eastAsia="zh-CN"/>
        </w:rPr>
      </w:pPr>
      <w:r w:rsidRPr="00B06AE5">
        <w:rPr>
          <w:b/>
          <w:sz w:val="22"/>
          <w:szCs w:val="22"/>
        </w:rPr>
        <w:t>Table</w:t>
      </w:r>
      <w:r w:rsidRPr="00B06AE5">
        <w:rPr>
          <w:rFonts w:hint="eastAsia"/>
          <w:b/>
          <w:sz w:val="22"/>
          <w:szCs w:val="22"/>
          <w:lang w:eastAsia="ja-JP"/>
        </w:rPr>
        <w:t xml:space="preserve"> </w:t>
      </w:r>
      <w:r w:rsidRPr="00B06AE5">
        <w:rPr>
          <w:rFonts w:eastAsia="SimSun" w:hint="eastAsia"/>
          <w:b/>
          <w:sz w:val="22"/>
          <w:szCs w:val="22"/>
          <w:lang w:eastAsia="zh-CN"/>
        </w:rPr>
        <w:t>3: Payload size for W1 and W2 feedback for both codebook structures</w:t>
      </w:r>
    </w:p>
    <w:p w14:paraId="2355A2A9" w14:textId="36980FF7" w:rsidR="00814B56" w:rsidRPr="00B06AE5" w:rsidRDefault="00814B56" w:rsidP="00814B56">
      <w:pPr>
        <w:spacing w:after="120"/>
        <w:jc w:val="center"/>
        <w:rPr>
          <w:rFonts w:eastAsia="SimSun"/>
          <w:b/>
          <w:sz w:val="22"/>
          <w:szCs w:val="22"/>
          <w:lang w:eastAsia="zh-CN"/>
        </w:rPr>
      </w:pPr>
      <w:r w:rsidRPr="00B06AE5">
        <w:rPr>
          <w:rFonts w:eastAsia="SimSun"/>
          <w:b/>
          <w:sz w:val="22"/>
          <w:szCs w:val="22"/>
          <w:lang w:eastAsia="ja-JP"/>
        </w:rPr>
        <w:drawing>
          <wp:inline distT="0" distB="0" distL="0" distR="0" wp14:anchorId="70FF932E" wp14:editId="02A95631">
            <wp:extent cx="4561200" cy="86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1200" cy="860400"/>
                    </a:xfrm>
                    <a:prstGeom prst="rect">
                      <a:avLst/>
                    </a:prstGeom>
                    <a:noFill/>
                  </pic:spPr>
                </pic:pic>
              </a:graphicData>
            </a:graphic>
          </wp:inline>
        </w:drawing>
      </w:r>
    </w:p>
    <w:p w14:paraId="74E95A95" w14:textId="6363AFC6" w:rsidR="00814B56" w:rsidRPr="00B06AE5" w:rsidRDefault="00814B56" w:rsidP="009535DB">
      <w:pPr>
        <w:spacing w:after="40"/>
        <w:jc w:val="both"/>
        <w:rPr>
          <w:rFonts w:eastAsia="SimSun"/>
          <w:noProof w:val="0"/>
          <w:kern w:val="2"/>
          <w:sz w:val="22"/>
          <w:szCs w:val="22"/>
          <w:lang w:eastAsia="zh-CN"/>
        </w:rPr>
      </w:pPr>
      <w:r w:rsidRPr="00B06AE5">
        <w:rPr>
          <w:rFonts w:eastAsia="SimSun" w:hint="eastAsia"/>
          <w:noProof w:val="0"/>
          <w:kern w:val="2"/>
          <w:sz w:val="22"/>
          <w:szCs w:val="22"/>
          <w:lang w:eastAsia="zh-CN"/>
        </w:rPr>
        <w:t xml:space="preserve">In order to support more flexible beam selection, the payload for </w:t>
      </w:r>
      <w:r w:rsidRPr="00B06AE5">
        <w:rPr>
          <w:rFonts w:eastAsia="SimSun"/>
          <w:b/>
          <w:noProof w:val="0"/>
          <w:kern w:val="2"/>
          <w:sz w:val="22"/>
          <w:szCs w:val="22"/>
          <w:lang w:eastAsia="zh-CN"/>
        </w:rPr>
        <w:t>W</w:t>
      </w:r>
      <w:r w:rsidRPr="00B06AE5">
        <w:rPr>
          <w:rFonts w:eastAsia="SimSun"/>
          <w:noProof w:val="0"/>
          <w:kern w:val="2"/>
          <w:sz w:val="22"/>
          <w:szCs w:val="22"/>
          <w:vertAlign w:val="subscript"/>
          <w:lang w:eastAsia="zh-CN"/>
        </w:rPr>
        <w:t>2</w:t>
      </w:r>
      <w:r w:rsidRPr="00B06AE5">
        <w:rPr>
          <w:rFonts w:eastAsia="SimSun" w:hint="eastAsia"/>
          <w:noProof w:val="0"/>
          <w:kern w:val="2"/>
          <w:sz w:val="22"/>
          <w:szCs w:val="22"/>
          <w:lang w:eastAsia="zh-CN"/>
        </w:rPr>
        <w:t xml:space="preserve"> is higher when applying the 2D beam selection codebook. As </w:t>
      </w:r>
      <w:r w:rsidRPr="00B06AE5">
        <w:rPr>
          <w:rFonts w:eastAsia="SimSun"/>
          <w:b/>
          <w:noProof w:val="0"/>
          <w:kern w:val="2"/>
          <w:sz w:val="22"/>
          <w:szCs w:val="22"/>
          <w:lang w:eastAsia="zh-CN"/>
        </w:rPr>
        <w:t>W</w:t>
      </w:r>
      <w:r w:rsidRPr="00B06AE5">
        <w:rPr>
          <w:rFonts w:eastAsia="SimSun"/>
          <w:noProof w:val="0"/>
          <w:kern w:val="2"/>
          <w:sz w:val="22"/>
          <w:szCs w:val="22"/>
          <w:vertAlign w:val="subscript"/>
          <w:lang w:eastAsia="zh-CN"/>
        </w:rPr>
        <w:t>2</w:t>
      </w:r>
      <w:r w:rsidRPr="00B06AE5">
        <w:rPr>
          <w:rFonts w:eastAsia="SimSun" w:hint="eastAsia"/>
          <w:noProof w:val="0"/>
          <w:kern w:val="2"/>
          <w:sz w:val="22"/>
          <w:szCs w:val="22"/>
          <w:lang w:eastAsia="zh-CN"/>
        </w:rPr>
        <w:t xml:space="preserve"> is designed for short-term feedback, increasing the payloads for </w:t>
      </w:r>
      <w:r w:rsidRPr="00B06AE5">
        <w:rPr>
          <w:rFonts w:eastAsia="SimSun"/>
          <w:b/>
          <w:noProof w:val="0"/>
          <w:kern w:val="2"/>
          <w:sz w:val="22"/>
          <w:szCs w:val="22"/>
          <w:lang w:eastAsia="zh-CN"/>
        </w:rPr>
        <w:t>W</w:t>
      </w:r>
      <w:r w:rsidRPr="00B06AE5">
        <w:rPr>
          <w:rFonts w:eastAsia="SimSun"/>
          <w:noProof w:val="0"/>
          <w:kern w:val="2"/>
          <w:sz w:val="22"/>
          <w:szCs w:val="22"/>
          <w:vertAlign w:val="subscript"/>
          <w:lang w:eastAsia="zh-CN"/>
        </w:rPr>
        <w:t>2</w:t>
      </w:r>
      <w:r w:rsidRPr="00B06AE5">
        <w:rPr>
          <w:rFonts w:eastAsia="SimSun" w:hint="eastAsia"/>
          <w:noProof w:val="0"/>
          <w:kern w:val="2"/>
          <w:sz w:val="22"/>
          <w:szCs w:val="22"/>
          <w:lang w:eastAsia="zh-CN"/>
        </w:rPr>
        <w:t xml:space="preserve"> shall be carefully considered. Then, based on performance evaluation and analysis on the feedback payload issues, we make the following proposal.</w:t>
      </w:r>
    </w:p>
    <w:p w14:paraId="7B16E5C0" w14:textId="77777777" w:rsidR="0084022F" w:rsidRPr="00B06AE5" w:rsidRDefault="0084022F" w:rsidP="009535DB">
      <w:pPr>
        <w:spacing w:after="40"/>
        <w:jc w:val="both"/>
        <w:rPr>
          <w:rFonts w:eastAsia="SimSun"/>
          <w:noProof w:val="0"/>
          <w:kern w:val="2"/>
          <w:sz w:val="22"/>
          <w:szCs w:val="22"/>
          <w:lang w:eastAsia="zh-CN"/>
        </w:rPr>
      </w:pPr>
    </w:p>
    <w:p w14:paraId="142DDA3D" w14:textId="13520D80" w:rsidR="0084022F" w:rsidRPr="00B06AE5" w:rsidRDefault="0084022F" w:rsidP="009535DB">
      <w:pPr>
        <w:spacing w:after="40"/>
        <w:jc w:val="both"/>
        <w:rPr>
          <w:rFonts w:eastAsia="SimSun"/>
          <w:b/>
          <w:noProof w:val="0"/>
          <w:kern w:val="2"/>
          <w:sz w:val="22"/>
          <w:szCs w:val="22"/>
          <w:lang w:eastAsia="zh-CN"/>
        </w:rPr>
      </w:pPr>
      <w:r w:rsidRPr="00B06AE5">
        <w:rPr>
          <w:rFonts w:eastAsia="SimSun" w:hint="eastAsia"/>
          <w:b/>
          <w:noProof w:val="0"/>
          <w:kern w:val="2"/>
          <w:sz w:val="22"/>
          <w:szCs w:val="22"/>
          <w:lang w:eastAsia="zh-CN"/>
        </w:rPr>
        <w:t>Proposal: Consider single vertical beam codebook as a baseline codebook structure. 2D beam selection codebook can be considered if evident performance gain is identified.</w:t>
      </w:r>
    </w:p>
    <w:p w14:paraId="54E5F4DF" w14:textId="77777777" w:rsidR="006C4964" w:rsidRPr="00B06AE5" w:rsidRDefault="006C4964" w:rsidP="009535DB">
      <w:pPr>
        <w:spacing w:after="40"/>
        <w:jc w:val="both"/>
        <w:rPr>
          <w:rFonts w:eastAsia="SimSun"/>
          <w:noProof w:val="0"/>
          <w:kern w:val="2"/>
          <w:sz w:val="22"/>
          <w:szCs w:val="22"/>
          <w:lang w:eastAsia="zh-CN"/>
        </w:rPr>
      </w:pPr>
    </w:p>
    <w:p w14:paraId="1E5AF0B6" w14:textId="77777777" w:rsidR="0041628A" w:rsidRPr="00B06AE5" w:rsidRDefault="0041628A" w:rsidP="00C44F8A">
      <w:pPr>
        <w:pStyle w:val="Heading1"/>
        <w:spacing w:after="120"/>
        <w:rPr>
          <w:b/>
          <w:sz w:val="24"/>
          <w:szCs w:val="22"/>
          <w:lang w:val="en-US"/>
        </w:rPr>
      </w:pPr>
      <w:r w:rsidRPr="00B06AE5">
        <w:rPr>
          <w:rFonts w:hint="eastAsia"/>
          <w:b/>
          <w:sz w:val="24"/>
          <w:szCs w:val="22"/>
        </w:rPr>
        <w:t>Summary</w:t>
      </w:r>
    </w:p>
    <w:p w14:paraId="4646F500" w14:textId="5CCCCDE4" w:rsidR="00333D5F" w:rsidRPr="00B06AE5" w:rsidRDefault="00333D5F" w:rsidP="00333D5F">
      <w:pPr>
        <w:rPr>
          <w:lang w:eastAsia="ja-JP"/>
        </w:rPr>
      </w:pPr>
      <w:r w:rsidRPr="00B06AE5">
        <w:rPr>
          <w:lang w:eastAsia="ja-JP"/>
        </w:rPr>
        <w:t>In this contribution, we discussed the codebook design issues. Based on our investigation, the following observations and proposals can be made.</w:t>
      </w:r>
    </w:p>
    <w:p w14:paraId="1C259D4F" w14:textId="77777777" w:rsidR="00B06AE5" w:rsidRPr="00B06AE5" w:rsidRDefault="00B06AE5" w:rsidP="00B06AE5">
      <w:pPr>
        <w:spacing w:after="40"/>
        <w:jc w:val="both"/>
        <w:rPr>
          <w:rFonts w:eastAsia="SimSun"/>
          <w:b/>
          <w:noProof w:val="0"/>
          <w:kern w:val="2"/>
          <w:sz w:val="22"/>
          <w:szCs w:val="22"/>
          <w:lang w:eastAsia="zh-CN"/>
        </w:rPr>
      </w:pPr>
      <w:r w:rsidRPr="00B06AE5">
        <w:rPr>
          <w:rFonts w:eastAsia="SimSun"/>
          <w:b/>
          <w:noProof w:val="0"/>
          <w:kern w:val="2"/>
          <w:sz w:val="22"/>
          <w:szCs w:val="22"/>
          <w:lang w:eastAsia="zh-CN"/>
        </w:rPr>
        <w:lastRenderedPageBreak/>
        <w:t xml:space="preserve">Observation 1: The 2D beam selection codebook structure provides marginal performance gain over the single vertical beam codebook for antenna configurations of (4, 2, 2, </w:t>
      </w:r>
      <w:proofErr w:type="gramStart"/>
      <w:r w:rsidRPr="00B06AE5">
        <w:rPr>
          <w:rFonts w:eastAsia="SimSun"/>
          <w:b/>
          <w:noProof w:val="0"/>
          <w:kern w:val="2"/>
          <w:sz w:val="22"/>
          <w:szCs w:val="22"/>
          <w:lang w:eastAsia="zh-CN"/>
        </w:rPr>
        <w:t>8</w:t>
      </w:r>
      <w:proofErr w:type="gramEnd"/>
      <w:r w:rsidRPr="00B06AE5">
        <w:rPr>
          <w:rFonts w:eastAsia="SimSun"/>
          <w:b/>
          <w:noProof w:val="0"/>
          <w:kern w:val="2"/>
          <w:sz w:val="22"/>
          <w:szCs w:val="22"/>
          <w:lang w:eastAsia="zh-CN"/>
        </w:rPr>
        <w:t>), (6, 2, 2, 8) and (8, 4, 2, 16).</w:t>
      </w:r>
    </w:p>
    <w:p w14:paraId="6A10AF92" w14:textId="77777777" w:rsidR="00B06AE5" w:rsidRPr="00B06AE5" w:rsidRDefault="00B06AE5" w:rsidP="00B06AE5">
      <w:pPr>
        <w:pStyle w:val="ListParagraph"/>
        <w:numPr>
          <w:ilvl w:val="0"/>
          <w:numId w:val="35"/>
        </w:numPr>
        <w:spacing w:after="40"/>
        <w:ind w:firstLineChars="0"/>
        <w:jc w:val="both"/>
        <w:rPr>
          <w:b/>
          <w:noProof w:val="0"/>
          <w:kern w:val="2"/>
          <w:sz w:val="22"/>
          <w:szCs w:val="22"/>
        </w:rPr>
      </w:pPr>
      <w:r w:rsidRPr="00B06AE5">
        <w:rPr>
          <w:rFonts w:ascii="Times New Roman" w:hAnsi="Times New Roman" w:cs="Times New Roman"/>
          <w:b/>
          <w:noProof w:val="0"/>
          <w:kern w:val="2"/>
          <w:sz w:val="22"/>
          <w:szCs w:val="22"/>
        </w:rPr>
        <w:t>Up to 4.3% and 8.3% performance gain is observed for mean and 5% UE packet throughput.</w:t>
      </w:r>
    </w:p>
    <w:p w14:paraId="1D2C6602" w14:textId="77777777" w:rsidR="00B06AE5" w:rsidRPr="00B06AE5" w:rsidRDefault="00B06AE5" w:rsidP="00B06AE5">
      <w:pPr>
        <w:spacing w:after="40"/>
        <w:jc w:val="both"/>
        <w:rPr>
          <w:rFonts w:eastAsia="SimSun"/>
          <w:noProof w:val="0"/>
          <w:kern w:val="2"/>
          <w:sz w:val="22"/>
          <w:szCs w:val="22"/>
          <w:lang w:eastAsia="zh-CN"/>
        </w:rPr>
      </w:pPr>
    </w:p>
    <w:p w14:paraId="4B5218C4" w14:textId="77777777" w:rsidR="00B06AE5" w:rsidRPr="00B06AE5" w:rsidRDefault="00B06AE5" w:rsidP="00B06AE5">
      <w:pPr>
        <w:spacing w:after="40"/>
        <w:jc w:val="both"/>
        <w:rPr>
          <w:rFonts w:eastAsia="SimSun"/>
          <w:b/>
          <w:noProof w:val="0"/>
          <w:kern w:val="2"/>
          <w:sz w:val="22"/>
          <w:szCs w:val="22"/>
          <w:lang w:eastAsia="zh-CN"/>
        </w:rPr>
      </w:pPr>
      <w:r w:rsidRPr="00B06AE5">
        <w:rPr>
          <w:rFonts w:eastAsia="SimSun"/>
          <w:b/>
          <w:noProof w:val="0"/>
          <w:kern w:val="2"/>
          <w:sz w:val="22"/>
          <w:szCs w:val="22"/>
          <w:lang w:eastAsia="zh-CN"/>
        </w:rPr>
        <w:t xml:space="preserve">Observation 2: The 2D beam selection codebook structure provides marginal performance gain over the single vertical beam codebook for antenna configuration of (8, 2, 2, </w:t>
      </w:r>
      <w:proofErr w:type="gramStart"/>
      <w:r w:rsidRPr="00B06AE5">
        <w:rPr>
          <w:rFonts w:eastAsia="SimSun"/>
          <w:b/>
          <w:noProof w:val="0"/>
          <w:kern w:val="2"/>
          <w:sz w:val="22"/>
          <w:szCs w:val="22"/>
          <w:lang w:eastAsia="zh-CN"/>
        </w:rPr>
        <w:t>8</w:t>
      </w:r>
      <w:proofErr w:type="gramEnd"/>
      <w:r w:rsidRPr="00B06AE5">
        <w:rPr>
          <w:rFonts w:eastAsia="SimSun"/>
          <w:b/>
          <w:noProof w:val="0"/>
          <w:kern w:val="2"/>
          <w:sz w:val="22"/>
          <w:szCs w:val="22"/>
          <w:lang w:eastAsia="zh-CN"/>
        </w:rPr>
        <w:t>).</w:t>
      </w:r>
    </w:p>
    <w:p w14:paraId="278D0054" w14:textId="77777777" w:rsidR="00B06AE5" w:rsidRPr="00B06AE5" w:rsidRDefault="00B06AE5" w:rsidP="00B06AE5">
      <w:pPr>
        <w:pStyle w:val="ListParagraph"/>
        <w:numPr>
          <w:ilvl w:val="0"/>
          <w:numId w:val="35"/>
        </w:numPr>
        <w:spacing w:after="40"/>
        <w:ind w:firstLineChars="0"/>
        <w:jc w:val="both"/>
        <w:rPr>
          <w:b/>
          <w:noProof w:val="0"/>
          <w:kern w:val="2"/>
          <w:sz w:val="22"/>
          <w:szCs w:val="22"/>
        </w:rPr>
      </w:pPr>
      <w:r w:rsidRPr="00B06AE5">
        <w:rPr>
          <w:rFonts w:ascii="Times New Roman" w:hAnsi="Times New Roman" w:cs="Times New Roman"/>
          <w:b/>
          <w:noProof w:val="0"/>
          <w:kern w:val="2"/>
          <w:sz w:val="22"/>
          <w:szCs w:val="22"/>
        </w:rPr>
        <w:t>Up to 11.2% and 21.8% performance gain is observed for mean and 5% UE packet throughput.</w:t>
      </w:r>
    </w:p>
    <w:p w14:paraId="3F69E6EC" w14:textId="77777777" w:rsidR="00333D5F" w:rsidRPr="00B06AE5" w:rsidRDefault="00333D5F" w:rsidP="00333D5F">
      <w:pPr>
        <w:rPr>
          <w:lang w:eastAsia="ja-JP"/>
        </w:rPr>
      </w:pPr>
    </w:p>
    <w:p w14:paraId="4DD2811A" w14:textId="77777777" w:rsidR="00B06AE5" w:rsidRPr="00B06AE5" w:rsidRDefault="00B06AE5" w:rsidP="00B06AE5">
      <w:pPr>
        <w:spacing w:after="40"/>
        <w:jc w:val="both"/>
        <w:rPr>
          <w:rFonts w:eastAsia="SimSun"/>
          <w:b/>
          <w:noProof w:val="0"/>
          <w:kern w:val="2"/>
          <w:sz w:val="22"/>
          <w:szCs w:val="22"/>
          <w:lang w:eastAsia="zh-CN"/>
        </w:rPr>
      </w:pPr>
      <w:r w:rsidRPr="00B06AE5">
        <w:rPr>
          <w:rFonts w:eastAsia="SimSun" w:hint="eastAsia"/>
          <w:b/>
          <w:noProof w:val="0"/>
          <w:kern w:val="2"/>
          <w:sz w:val="22"/>
          <w:szCs w:val="22"/>
          <w:lang w:eastAsia="zh-CN"/>
        </w:rPr>
        <w:t>Proposal: Consider single vertical beam codebook as a baseline codebook structure. 2D beam selection codebook can be considered if evident performance gain is identified.</w:t>
      </w:r>
    </w:p>
    <w:p w14:paraId="5FC6ECD0" w14:textId="77777777" w:rsidR="0041628A" w:rsidRPr="00B06AE5" w:rsidRDefault="0041628A" w:rsidP="00C44F8A">
      <w:pPr>
        <w:pStyle w:val="Heading1"/>
        <w:numPr>
          <w:ilvl w:val="0"/>
          <w:numId w:val="0"/>
        </w:numPr>
        <w:spacing w:after="120"/>
        <w:rPr>
          <w:b/>
          <w:sz w:val="24"/>
          <w:szCs w:val="22"/>
        </w:rPr>
      </w:pPr>
      <w:r w:rsidRPr="00B06AE5">
        <w:rPr>
          <w:b/>
          <w:sz w:val="24"/>
          <w:szCs w:val="22"/>
        </w:rPr>
        <w:t>Reference</w:t>
      </w:r>
      <w:r w:rsidRPr="00B06AE5">
        <w:rPr>
          <w:rFonts w:hint="eastAsia"/>
          <w:b/>
          <w:sz w:val="24"/>
          <w:szCs w:val="22"/>
        </w:rPr>
        <w:t>s</w:t>
      </w:r>
    </w:p>
    <w:p w14:paraId="7E7BD8BD" w14:textId="77777777" w:rsidR="00A517F7" w:rsidRPr="00B06AE5" w:rsidRDefault="00A517F7" w:rsidP="00A517F7">
      <w:pPr>
        <w:widowControl w:val="0"/>
        <w:numPr>
          <w:ilvl w:val="0"/>
          <w:numId w:val="5"/>
        </w:numPr>
        <w:spacing w:after="60"/>
        <w:jc w:val="both"/>
        <w:rPr>
          <w:rFonts w:eastAsia="SimSun"/>
          <w:noProof w:val="0"/>
          <w:sz w:val="22"/>
          <w:szCs w:val="22"/>
        </w:rPr>
      </w:pPr>
      <w:r w:rsidRPr="00B06AE5">
        <w:rPr>
          <w:rFonts w:eastAsia="ＭＳ 明朝"/>
          <w:noProof w:val="0"/>
          <w:sz w:val="22"/>
          <w:szCs w:val="22"/>
          <w:lang w:eastAsia="ja-JP"/>
        </w:rPr>
        <w:t>3GPP, RP-141644,</w:t>
      </w:r>
      <w:r w:rsidRPr="00B06AE5">
        <w:rPr>
          <w:sz w:val="22"/>
          <w:szCs w:val="22"/>
        </w:rPr>
        <w:t xml:space="preserve"> </w:t>
      </w:r>
      <w:r w:rsidRPr="00B06AE5">
        <w:rPr>
          <w:sz w:val="22"/>
          <w:szCs w:val="22"/>
          <w:lang w:eastAsia="ja-JP"/>
        </w:rPr>
        <w:t>“</w:t>
      </w:r>
      <w:r w:rsidRPr="00B06AE5">
        <w:rPr>
          <w:rFonts w:eastAsia="ＭＳ 明朝"/>
          <w:noProof w:val="0"/>
          <w:sz w:val="22"/>
          <w:szCs w:val="22"/>
          <w:lang w:eastAsia="ja-JP"/>
        </w:rPr>
        <w:t>Study on Elevation Beamforming/Full-Dimension (FD) MIMO for LTE,” Sep. 2014.</w:t>
      </w:r>
    </w:p>
    <w:p w14:paraId="7036C670" w14:textId="77777777" w:rsidR="00A517F7" w:rsidRPr="00B06AE5" w:rsidRDefault="00A517F7" w:rsidP="00A517F7">
      <w:pPr>
        <w:widowControl w:val="0"/>
        <w:numPr>
          <w:ilvl w:val="0"/>
          <w:numId w:val="5"/>
        </w:numPr>
        <w:spacing w:after="60"/>
        <w:jc w:val="both"/>
        <w:rPr>
          <w:rFonts w:eastAsia="SimSun"/>
          <w:noProof w:val="0"/>
          <w:sz w:val="22"/>
          <w:szCs w:val="22"/>
        </w:rPr>
      </w:pPr>
      <w:r w:rsidRPr="00B06AE5">
        <w:rPr>
          <w:rFonts w:eastAsia="SimSun" w:hint="eastAsia"/>
          <w:noProof w:val="0"/>
          <w:sz w:val="22"/>
          <w:szCs w:val="22"/>
          <w:lang w:eastAsia="zh-CN"/>
        </w:rPr>
        <w:t xml:space="preserve">3GPP, RP-151085, </w:t>
      </w:r>
      <w:r w:rsidRPr="00B06AE5">
        <w:rPr>
          <w:rFonts w:eastAsia="SimSun"/>
          <w:noProof w:val="0"/>
          <w:sz w:val="22"/>
          <w:szCs w:val="22"/>
          <w:lang w:eastAsia="zh-CN"/>
        </w:rPr>
        <w:t>“Elevation Beamforming/Full-Dimension (FD) MIMO for LTE</w:t>
      </w:r>
      <w:r w:rsidRPr="00B06AE5">
        <w:rPr>
          <w:rFonts w:eastAsia="SimSun" w:hint="eastAsia"/>
          <w:noProof w:val="0"/>
          <w:sz w:val="22"/>
          <w:szCs w:val="22"/>
          <w:lang w:eastAsia="zh-CN"/>
        </w:rPr>
        <w:t>,</w:t>
      </w:r>
      <w:r w:rsidRPr="00B06AE5">
        <w:rPr>
          <w:rFonts w:eastAsia="SimSun"/>
          <w:noProof w:val="0"/>
          <w:sz w:val="22"/>
          <w:szCs w:val="22"/>
          <w:lang w:eastAsia="zh-CN"/>
        </w:rPr>
        <w:t>”</w:t>
      </w:r>
      <w:r w:rsidRPr="00B06AE5">
        <w:rPr>
          <w:rFonts w:eastAsia="SimSun" w:hint="eastAsia"/>
          <w:noProof w:val="0"/>
          <w:sz w:val="22"/>
          <w:szCs w:val="22"/>
          <w:lang w:eastAsia="zh-CN"/>
        </w:rPr>
        <w:t xml:space="preserve"> Jun. 2015.</w:t>
      </w:r>
    </w:p>
    <w:p w14:paraId="2D5DF685" w14:textId="49D836D7" w:rsidR="00541E96" w:rsidRPr="00B06AE5" w:rsidRDefault="00A517F7" w:rsidP="00CB3940">
      <w:pPr>
        <w:widowControl w:val="0"/>
        <w:numPr>
          <w:ilvl w:val="0"/>
          <w:numId w:val="5"/>
        </w:numPr>
        <w:spacing w:after="60"/>
        <w:jc w:val="both"/>
        <w:rPr>
          <w:rFonts w:eastAsia="SimSun"/>
          <w:noProof w:val="0"/>
          <w:sz w:val="22"/>
          <w:szCs w:val="22"/>
          <w:lang w:eastAsia="zh-CN"/>
        </w:rPr>
      </w:pPr>
      <w:r w:rsidRPr="00B06AE5">
        <w:rPr>
          <w:rFonts w:eastAsia="SimSun"/>
          <w:noProof w:val="0"/>
          <w:sz w:val="22"/>
          <w:szCs w:val="22"/>
        </w:rPr>
        <w:t>3GPP, TS 36.21</w:t>
      </w:r>
      <w:r w:rsidRPr="00B06AE5">
        <w:rPr>
          <w:rFonts w:eastAsia="SimSun" w:hint="eastAsia"/>
          <w:noProof w:val="0"/>
          <w:sz w:val="22"/>
          <w:szCs w:val="22"/>
          <w:lang w:eastAsia="zh-CN"/>
        </w:rPr>
        <w:t>3</w:t>
      </w:r>
      <w:r w:rsidRPr="00B06AE5">
        <w:rPr>
          <w:rFonts w:eastAsia="SimSun"/>
          <w:noProof w:val="0"/>
          <w:sz w:val="22"/>
          <w:szCs w:val="22"/>
        </w:rPr>
        <w:t xml:space="preserve"> (V12.</w:t>
      </w:r>
      <w:r w:rsidRPr="00B06AE5">
        <w:rPr>
          <w:rFonts w:eastAsia="SimSun" w:hint="eastAsia"/>
          <w:noProof w:val="0"/>
          <w:sz w:val="22"/>
          <w:szCs w:val="22"/>
          <w:lang w:eastAsia="zh-CN"/>
        </w:rPr>
        <w:t>6</w:t>
      </w:r>
      <w:r w:rsidRPr="00B06AE5">
        <w:rPr>
          <w:rFonts w:eastAsia="SimSun"/>
          <w:noProof w:val="0"/>
          <w:sz w:val="22"/>
          <w:szCs w:val="22"/>
        </w:rPr>
        <w:t xml:space="preserve">.0), “Evolved Universal Terrestrial Radio Access (E-UTRA); Physical channels and modulation,” </w:t>
      </w:r>
      <w:r w:rsidRPr="00B06AE5">
        <w:rPr>
          <w:rFonts w:eastAsia="SimSun" w:hint="eastAsia"/>
          <w:noProof w:val="0"/>
          <w:sz w:val="22"/>
          <w:szCs w:val="22"/>
          <w:lang w:eastAsia="zh-CN"/>
        </w:rPr>
        <w:t>Jul</w:t>
      </w:r>
      <w:r w:rsidRPr="00B06AE5">
        <w:rPr>
          <w:rFonts w:eastAsia="SimSun"/>
          <w:noProof w:val="0"/>
          <w:sz w:val="22"/>
          <w:szCs w:val="22"/>
        </w:rPr>
        <w:t>. 201</w:t>
      </w:r>
      <w:r w:rsidRPr="00B06AE5">
        <w:rPr>
          <w:rFonts w:eastAsia="SimSun" w:hint="eastAsia"/>
          <w:noProof w:val="0"/>
          <w:sz w:val="22"/>
          <w:szCs w:val="22"/>
          <w:lang w:eastAsia="zh-CN"/>
        </w:rPr>
        <w:t>5</w:t>
      </w:r>
      <w:r w:rsidRPr="00B06AE5">
        <w:rPr>
          <w:rFonts w:eastAsia="SimSun"/>
          <w:noProof w:val="0"/>
          <w:sz w:val="22"/>
          <w:szCs w:val="22"/>
        </w:rPr>
        <w:t>.</w:t>
      </w:r>
    </w:p>
    <w:p w14:paraId="31942B52" w14:textId="77777777" w:rsidR="00B2383D" w:rsidRPr="00B06AE5" w:rsidRDefault="001A461E" w:rsidP="00C44F8A">
      <w:pPr>
        <w:pStyle w:val="Heading1"/>
        <w:numPr>
          <w:ilvl w:val="0"/>
          <w:numId w:val="0"/>
        </w:numPr>
        <w:spacing w:after="120"/>
        <w:rPr>
          <w:b/>
          <w:sz w:val="24"/>
          <w:szCs w:val="22"/>
        </w:rPr>
      </w:pPr>
      <w:r w:rsidRPr="00B06AE5">
        <w:rPr>
          <w:rFonts w:hint="eastAsia"/>
          <w:b/>
          <w:sz w:val="24"/>
          <w:szCs w:val="22"/>
        </w:rPr>
        <w:t>Appendix</w:t>
      </w:r>
    </w:p>
    <w:p w14:paraId="1C4EBBAA" w14:textId="77777777" w:rsidR="001A461E" w:rsidRPr="00B06AE5" w:rsidRDefault="001A461E" w:rsidP="004E7D48">
      <w:pPr>
        <w:pStyle w:val="Caption"/>
        <w:keepNext/>
        <w:jc w:val="center"/>
        <w:rPr>
          <w:rFonts w:eastAsia="ＭＳ 明朝"/>
          <w:sz w:val="22"/>
          <w:szCs w:val="22"/>
          <w:lang w:eastAsia="ja-JP"/>
        </w:rPr>
      </w:pPr>
      <w:bookmarkStart w:id="4" w:name="_Ref394499956"/>
      <w:r w:rsidRPr="00B06AE5">
        <w:rPr>
          <w:sz w:val="22"/>
          <w:szCs w:val="22"/>
        </w:rPr>
        <w:t xml:space="preserve">Table </w:t>
      </w:r>
      <w:r w:rsidR="00D80897" w:rsidRPr="00B06AE5">
        <w:rPr>
          <w:rFonts w:hint="eastAsia"/>
          <w:sz w:val="22"/>
          <w:szCs w:val="22"/>
          <w:lang w:eastAsia="ja-JP"/>
        </w:rPr>
        <w:t>A</w:t>
      </w:r>
      <w:bookmarkEnd w:id="4"/>
      <w:r w:rsidRPr="00B06AE5">
        <w:rPr>
          <w:rFonts w:eastAsia="SimSun" w:hint="eastAsia"/>
          <w:sz w:val="22"/>
          <w:szCs w:val="22"/>
          <w:lang w:eastAsia="zh-CN"/>
        </w:rPr>
        <w:t xml:space="preserve">: </w:t>
      </w:r>
      <w:r w:rsidR="00EC6659" w:rsidRPr="00B06AE5">
        <w:rPr>
          <w:rFonts w:eastAsia="ＭＳ 明朝" w:hint="eastAsia"/>
          <w:sz w:val="22"/>
          <w:szCs w:val="22"/>
          <w:lang w:eastAsia="ja-JP"/>
        </w:rPr>
        <w:t>Evaluation assumptions</w:t>
      </w:r>
    </w:p>
    <w:tbl>
      <w:tblPr>
        <w:tblW w:w="10800" w:type="dxa"/>
        <w:jc w:val="center"/>
        <w:tblCellMar>
          <w:left w:w="0" w:type="dxa"/>
          <w:right w:w="0" w:type="dxa"/>
        </w:tblCellMar>
        <w:tblLook w:val="04A0" w:firstRow="1" w:lastRow="0" w:firstColumn="1" w:lastColumn="0" w:noHBand="0" w:noVBand="1"/>
      </w:tblPr>
      <w:tblGrid>
        <w:gridCol w:w="3138"/>
        <w:gridCol w:w="7662"/>
      </w:tblGrid>
      <w:tr w:rsidR="00B06AE5" w:rsidRPr="00B06AE5" w14:paraId="2FBEADE4" w14:textId="77777777" w:rsidTr="00DF23C9">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14:paraId="13821831" w14:textId="77777777" w:rsidR="00FE262E" w:rsidRPr="00B06AE5" w:rsidRDefault="00FE262E" w:rsidP="00FE262E">
            <w:pPr>
              <w:spacing w:line="52" w:lineRule="atLeast"/>
              <w:jc w:val="center"/>
              <w:rPr>
                <w:rFonts w:eastAsia="Times New Roman"/>
                <w:noProof w:val="0"/>
                <w:sz w:val="20"/>
                <w:szCs w:val="20"/>
                <w:lang w:eastAsia="ja-JP"/>
              </w:rPr>
            </w:pPr>
            <w:r w:rsidRPr="00B06AE5">
              <w:rPr>
                <w:rFonts w:eastAsia="SimSun"/>
                <w:b/>
                <w:bCs/>
                <w:noProof w:val="0"/>
                <w:kern w:val="24"/>
                <w:sz w:val="20"/>
                <w:szCs w:val="20"/>
                <w:lang w:val="en-GB" w:eastAsia="ja-JP"/>
              </w:rPr>
              <w:t>Parameter</w:t>
            </w:r>
          </w:p>
        </w:tc>
        <w:tc>
          <w:tcPr>
            <w:tcW w:w="7662" w:type="dxa"/>
            <w:tcBorders>
              <w:top w:val="single" w:sz="8" w:space="0" w:color="000000"/>
              <w:left w:val="single" w:sz="8" w:space="0" w:color="000000"/>
              <w:right w:val="single" w:sz="8" w:space="0" w:color="000000"/>
            </w:tcBorders>
            <w:shd w:val="clear" w:color="auto" w:fill="CCFFFF"/>
            <w:tcMar>
              <w:top w:w="15" w:type="dxa"/>
              <w:left w:w="72" w:type="dxa"/>
              <w:bottom w:w="0" w:type="dxa"/>
              <w:right w:w="72" w:type="dxa"/>
            </w:tcMar>
            <w:hideMark/>
          </w:tcPr>
          <w:p w14:paraId="00E6C275" w14:textId="77777777" w:rsidR="00FE262E" w:rsidRPr="00B06AE5" w:rsidRDefault="00FE262E" w:rsidP="00FE262E">
            <w:pPr>
              <w:spacing w:line="52" w:lineRule="atLeast"/>
              <w:jc w:val="center"/>
              <w:rPr>
                <w:rFonts w:eastAsia="Times New Roman"/>
                <w:noProof w:val="0"/>
                <w:sz w:val="20"/>
                <w:szCs w:val="20"/>
                <w:lang w:eastAsia="ja-JP"/>
              </w:rPr>
            </w:pPr>
            <w:r w:rsidRPr="00B06AE5">
              <w:rPr>
                <w:rFonts w:eastAsia="SimSun"/>
                <w:b/>
                <w:bCs/>
                <w:noProof w:val="0"/>
                <w:kern w:val="24"/>
                <w:sz w:val="20"/>
                <w:szCs w:val="20"/>
                <w:lang w:val="en-GB" w:eastAsia="ja-JP"/>
              </w:rPr>
              <w:t>Values</w:t>
            </w:r>
          </w:p>
        </w:tc>
      </w:tr>
      <w:tr w:rsidR="00B06AE5" w:rsidRPr="00B06AE5" w14:paraId="227B47CB"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121BDD3" w14:textId="77777777" w:rsidR="00FE262E" w:rsidRPr="00B06AE5" w:rsidRDefault="00FE262E" w:rsidP="0005398E">
            <w:pPr>
              <w:spacing w:line="52" w:lineRule="atLeast"/>
              <w:rPr>
                <w:rFonts w:eastAsia="ＭＳ 明朝"/>
                <w:noProof w:val="0"/>
                <w:kern w:val="24"/>
                <w:sz w:val="20"/>
                <w:szCs w:val="20"/>
                <w:lang w:val="en-GB" w:eastAsia="ja-JP"/>
              </w:rPr>
            </w:pPr>
            <w:r w:rsidRPr="00B06AE5">
              <w:rPr>
                <w:rFonts w:eastAsia="ＭＳ 明朝"/>
                <w:noProof w:val="0"/>
                <w:kern w:val="24"/>
                <w:sz w:val="20"/>
                <w:szCs w:val="20"/>
                <w:lang w:val="en-GB" w:eastAsia="ja-JP"/>
              </w:rPr>
              <w:t>Scenario</w:t>
            </w:r>
            <w:r w:rsidR="0005398E" w:rsidRPr="00B06AE5">
              <w:rPr>
                <w:rFonts w:eastAsia="ＭＳ 明朝"/>
                <w:noProof w:val="0"/>
                <w:kern w:val="24"/>
                <w:sz w:val="20"/>
                <w:szCs w:val="20"/>
                <w:lang w:val="en-GB" w:eastAsia="ja-JP"/>
              </w:rPr>
              <w:t xml:space="preserve"> / channel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67C1D42" w14:textId="77777777" w:rsidR="00FE262E" w:rsidRPr="00B06AE5" w:rsidRDefault="00FE262E" w:rsidP="00FE262E">
            <w:pPr>
              <w:spacing w:line="52" w:lineRule="atLeast"/>
              <w:rPr>
                <w:rFonts w:eastAsia="Times New Roman"/>
                <w:noProof w:val="0"/>
                <w:sz w:val="20"/>
                <w:szCs w:val="20"/>
                <w:lang w:eastAsia="ja-JP"/>
              </w:rPr>
            </w:pPr>
            <w:r w:rsidRPr="00B06AE5">
              <w:rPr>
                <w:rFonts w:eastAsia="ＭＳ 明朝"/>
                <w:noProof w:val="0"/>
                <w:kern w:val="24"/>
                <w:sz w:val="20"/>
                <w:szCs w:val="20"/>
                <w:lang w:val="en-GB" w:eastAsia="ja-JP"/>
              </w:rPr>
              <w:t>3D-UMi (ISD: 200 m)</w:t>
            </w:r>
          </w:p>
        </w:tc>
      </w:tr>
      <w:tr w:rsidR="00B06AE5" w:rsidRPr="00B06AE5" w14:paraId="270BF87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7DEFEA" w14:textId="77777777" w:rsidR="00FE262E" w:rsidRPr="00B06AE5" w:rsidRDefault="00FE262E" w:rsidP="00FE262E">
            <w:pPr>
              <w:spacing w:line="52" w:lineRule="atLeast"/>
              <w:rPr>
                <w:rFonts w:eastAsia="Times New Roman"/>
                <w:noProof w:val="0"/>
                <w:sz w:val="20"/>
                <w:szCs w:val="20"/>
                <w:lang w:eastAsia="ja-JP"/>
              </w:rPr>
            </w:pPr>
            <w:r w:rsidRPr="00B06AE5">
              <w:rPr>
                <w:rFonts w:eastAsia="SimSun"/>
                <w:noProof w:val="0"/>
                <w:kern w:val="24"/>
                <w:sz w:val="20"/>
                <w:szCs w:val="20"/>
                <w:lang w:val="en-GB" w:eastAsia="ja-JP"/>
              </w:rPr>
              <w:t xml:space="preserve">Carrier frequency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69D48C" w14:textId="77777777" w:rsidR="00FE262E" w:rsidRPr="00B06AE5" w:rsidRDefault="00FE262E" w:rsidP="00FE262E">
            <w:pPr>
              <w:spacing w:line="52" w:lineRule="atLeast"/>
              <w:rPr>
                <w:rFonts w:eastAsia="Times New Roman"/>
                <w:noProof w:val="0"/>
                <w:sz w:val="20"/>
                <w:szCs w:val="20"/>
                <w:lang w:eastAsia="ja-JP"/>
              </w:rPr>
            </w:pPr>
            <w:r w:rsidRPr="00B06AE5">
              <w:rPr>
                <w:rFonts w:eastAsia="SimSun"/>
                <w:noProof w:val="0"/>
                <w:kern w:val="24"/>
                <w:sz w:val="20"/>
                <w:szCs w:val="20"/>
                <w:lang w:val="en-GB" w:eastAsia="ja-JP"/>
              </w:rPr>
              <w:t>2</w:t>
            </w:r>
            <w:r w:rsidRPr="00B06AE5">
              <w:rPr>
                <w:rFonts w:eastAsia="SimSun"/>
                <w:noProof w:val="0"/>
                <w:kern w:val="24"/>
                <w:sz w:val="20"/>
                <w:szCs w:val="20"/>
                <w:lang w:eastAsia="ja-JP"/>
              </w:rPr>
              <w:t xml:space="preserve"> </w:t>
            </w:r>
            <w:r w:rsidRPr="00B06AE5">
              <w:rPr>
                <w:rFonts w:eastAsia="SimSun"/>
                <w:noProof w:val="0"/>
                <w:kern w:val="24"/>
                <w:sz w:val="20"/>
                <w:szCs w:val="20"/>
                <w:lang w:val="en-GB" w:eastAsia="ja-JP"/>
              </w:rPr>
              <w:t xml:space="preserve">GHz </w:t>
            </w:r>
          </w:p>
        </w:tc>
      </w:tr>
      <w:tr w:rsidR="00B06AE5" w:rsidRPr="00B06AE5" w14:paraId="3EE88EF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47E5F1" w14:textId="77777777" w:rsidR="00FE262E" w:rsidRPr="00B06AE5" w:rsidRDefault="00FE262E" w:rsidP="00FE262E">
            <w:pPr>
              <w:spacing w:line="52" w:lineRule="atLeast"/>
              <w:rPr>
                <w:rFonts w:eastAsia="Times New Roman"/>
                <w:noProof w:val="0"/>
                <w:sz w:val="20"/>
                <w:szCs w:val="20"/>
                <w:lang w:eastAsia="ja-JP"/>
              </w:rPr>
            </w:pPr>
            <w:r w:rsidRPr="00B06AE5">
              <w:rPr>
                <w:rFonts w:eastAsia="SimSun"/>
                <w:noProof w:val="0"/>
                <w:kern w:val="24"/>
                <w:sz w:val="20"/>
                <w:szCs w:val="20"/>
                <w:lang w:val="en-GB" w:eastAsia="ja-JP"/>
              </w:rPr>
              <w:t>System bandwidth</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E4D19EF" w14:textId="77777777" w:rsidR="00FE262E" w:rsidRPr="00B06AE5" w:rsidRDefault="00FE262E" w:rsidP="00FE262E">
            <w:pPr>
              <w:spacing w:line="52" w:lineRule="atLeast"/>
              <w:rPr>
                <w:rFonts w:eastAsia="Times New Roman"/>
                <w:noProof w:val="0"/>
                <w:sz w:val="20"/>
                <w:szCs w:val="20"/>
                <w:lang w:eastAsia="ja-JP"/>
              </w:rPr>
            </w:pPr>
            <w:r w:rsidRPr="00B06AE5">
              <w:rPr>
                <w:rFonts w:eastAsia="SimSun"/>
                <w:noProof w:val="0"/>
                <w:kern w:val="24"/>
                <w:sz w:val="20"/>
                <w:szCs w:val="20"/>
                <w:lang w:val="en-GB" w:eastAsia="ja-JP"/>
              </w:rPr>
              <w:t xml:space="preserve">10 MHz (50 RBs) </w:t>
            </w:r>
          </w:p>
        </w:tc>
      </w:tr>
      <w:tr w:rsidR="00B06AE5" w:rsidRPr="00B06AE5" w14:paraId="77D02632" w14:textId="77777777" w:rsidTr="00AD2F01">
        <w:trPr>
          <w:trHeight w:val="21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C1427D" w14:textId="77777777" w:rsidR="00FE262E" w:rsidRPr="00B06AE5" w:rsidRDefault="00FE262E" w:rsidP="00FE262E">
            <w:pPr>
              <w:spacing w:line="52" w:lineRule="atLeast"/>
              <w:rPr>
                <w:rFonts w:eastAsia="Times New Roman"/>
                <w:noProof w:val="0"/>
                <w:sz w:val="20"/>
                <w:szCs w:val="20"/>
                <w:lang w:eastAsia="ja-JP"/>
              </w:rPr>
            </w:pPr>
            <w:proofErr w:type="spellStart"/>
            <w:r w:rsidRPr="00B06AE5">
              <w:rPr>
                <w:rFonts w:eastAsia="SimSun"/>
                <w:noProof w:val="0"/>
                <w:kern w:val="24"/>
                <w:sz w:val="20"/>
                <w:szCs w:val="20"/>
                <w:lang w:val="en-GB" w:eastAsia="ja-JP"/>
              </w:rPr>
              <w:t>eNB</w:t>
            </w:r>
            <w:proofErr w:type="spellEnd"/>
            <w:r w:rsidRPr="00B06AE5">
              <w:rPr>
                <w:rFonts w:eastAsia="SimSun"/>
                <w:noProof w:val="0"/>
                <w:kern w:val="24"/>
                <w:sz w:val="20"/>
                <w:szCs w:val="20"/>
                <w:lang w:val="en-GB" w:eastAsia="ja-JP"/>
              </w:rPr>
              <w:t xml:space="preserv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320AE6B" w14:textId="78C28948" w:rsidR="00FE262E" w:rsidRPr="00B06AE5" w:rsidRDefault="00FE262E" w:rsidP="00333D5F">
            <w:pPr>
              <w:spacing w:line="52" w:lineRule="atLeast"/>
              <w:rPr>
                <w:rFonts w:eastAsia="Times New Roman"/>
                <w:noProof w:val="0"/>
                <w:sz w:val="20"/>
                <w:szCs w:val="20"/>
                <w:lang w:eastAsia="ja-JP"/>
              </w:rPr>
            </w:pPr>
            <w:r w:rsidRPr="00B06AE5">
              <w:rPr>
                <w:rFonts w:eastAsia="ＭＳ 明朝"/>
                <w:noProof w:val="0"/>
                <w:kern w:val="24"/>
                <w:sz w:val="20"/>
                <w:szCs w:val="20"/>
                <w:lang w:val="en-GB" w:eastAsia="ja-JP"/>
              </w:rPr>
              <w:t>(</w:t>
            </w:r>
            <w:r w:rsidRPr="00B06AE5">
              <w:rPr>
                <w:rFonts w:eastAsia="ＭＳ 明朝"/>
                <w:i/>
                <w:iCs/>
                <w:noProof w:val="0"/>
                <w:kern w:val="24"/>
                <w:sz w:val="20"/>
                <w:szCs w:val="20"/>
                <w:lang w:val="en-GB" w:eastAsia="ja-JP"/>
              </w:rPr>
              <w:t>M</w:t>
            </w:r>
            <w:r w:rsidRPr="00B06AE5">
              <w:rPr>
                <w:rFonts w:eastAsia="ＭＳ 明朝"/>
                <w:noProof w:val="0"/>
                <w:kern w:val="24"/>
                <w:sz w:val="20"/>
                <w:szCs w:val="20"/>
                <w:lang w:val="en-GB" w:eastAsia="ja-JP"/>
              </w:rPr>
              <w:t xml:space="preserve">, </w:t>
            </w:r>
            <w:r w:rsidRPr="00B06AE5">
              <w:rPr>
                <w:rFonts w:eastAsia="ＭＳ 明朝"/>
                <w:i/>
                <w:iCs/>
                <w:noProof w:val="0"/>
                <w:kern w:val="24"/>
                <w:sz w:val="20"/>
                <w:szCs w:val="20"/>
                <w:lang w:val="en-GB" w:eastAsia="ja-JP"/>
              </w:rPr>
              <w:t>N</w:t>
            </w:r>
            <w:r w:rsidRPr="00B06AE5">
              <w:rPr>
                <w:rFonts w:eastAsia="ＭＳ 明朝"/>
                <w:noProof w:val="0"/>
                <w:kern w:val="24"/>
                <w:sz w:val="20"/>
                <w:szCs w:val="20"/>
                <w:lang w:val="en-GB" w:eastAsia="ja-JP"/>
              </w:rPr>
              <w:t xml:space="preserve">, </w:t>
            </w:r>
            <w:r w:rsidRPr="00B06AE5">
              <w:rPr>
                <w:rFonts w:eastAsia="ＭＳ 明朝"/>
                <w:i/>
                <w:iCs/>
                <w:noProof w:val="0"/>
                <w:kern w:val="24"/>
                <w:sz w:val="20"/>
                <w:szCs w:val="20"/>
                <w:lang w:val="en-GB" w:eastAsia="ja-JP"/>
              </w:rPr>
              <w:t>P</w:t>
            </w:r>
            <w:r w:rsidR="00AD2F01" w:rsidRPr="00B06AE5">
              <w:rPr>
                <w:rFonts w:eastAsia="ＭＳ 明朝"/>
                <w:iCs/>
                <w:noProof w:val="0"/>
                <w:kern w:val="24"/>
                <w:sz w:val="20"/>
                <w:szCs w:val="20"/>
                <w:lang w:val="en-GB" w:eastAsia="ja-JP"/>
              </w:rPr>
              <w:t xml:space="preserve">, </w:t>
            </w:r>
            <w:r w:rsidR="00AD2F01" w:rsidRPr="00B06AE5">
              <w:rPr>
                <w:rFonts w:eastAsia="ＭＳ 明朝"/>
                <w:i/>
                <w:iCs/>
                <w:noProof w:val="0"/>
                <w:kern w:val="24"/>
                <w:sz w:val="20"/>
                <w:szCs w:val="20"/>
                <w:lang w:val="en-GB" w:eastAsia="ja-JP"/>
              </w:rPr>
              <w:t>Q</w:t>
            </w:r>
            <w:r w:rsidRPr="00B06AE5">
              <w:rPr>
                <w:rFonts w:eastAsia="ＭＳ 明朝"/>
                <w:noProof w:val="0"/>
                <w:kern w:val="24"/>
                <w:sz w:val="20"/>
                <w:szCs w:val="20"/>
                <w:lang w:val="en-GB" w:eastAsia="ja-JP"/>
              </w:rPr>
              <w:t>) = (</w:t>
            </w:r>
            <w:r w:rsidR="00333D5F" w:rsidRPr="00B06AE5">
              <w:rPr>
                <w:rFonts w:eastAsia="ＭＳ 明朝"/>
                <w:noProof w:val="0"/>
                <w:kern w:val="24"/>
                <w:sz w:val="20"/>
                <w:szCs w:val="20"/>
                <w:lang w:eastAsia="ja-JP"/>
              </w:rPr>
              <w:t>4</w:t>
            </w:r>
            <w:r w:rsidRPr="00B06AE5">
              <w:rPr>
                <w:rFonts w:eastAsia="ＭＳ 明朝"/>
                <w:noProof w:val="0"/>
                <w:kern w:val="24"/>
                <w:sz w:val="20"/>
                <w:szCs w:val="20"/>
                <w:lang w:val="en-GB" w:eastAsia="ja-JP"/>
              </w:rPr>
              <w:t xml:space="preserve">, </w:t>
            </w:r>
            <w:r w:rsidR="00333D5F" w:rsidRPr="00B06AE5">
              <w:rPr>
                <w:rFonts w:eastAsia="ＭＳ 明朝"/>
                <w:noProof w:val="0"/>
                <w:kern w:val="24"/>
                <w:sz w:val="20"/>
                <w:szCs w:val="20"/>
                <w:lang w:val="en-GB" w:eastAsia="ja-JP"/>
              </w:rPr>
              <w:t>2</w:t>
            </w:r>
            <w:r w:rsidRPr="00B06AE5">
              <w:rPr>
                <w:rFonts w:eastAsia="ＭＳ 明朝"/>
                <w:noProof w:val="0"/>
                <w:kern w:val="24"/>
                <w:sz w:val="20"/>
                <w:szCs w:val="20"/>
                <w:lang w:val="en-GB" w:eastAsia="ja-JP"/>
              </w:rPr>
              <w:t>, 2</w:t>
            </w:r>
            <w:r w:rsidR="006D2BFA" w:rsidRPr="00B06AE5">
              <w:rPr>
                <w:rFonts w:eastAsia="ＭＳ 明朝" w:hint="eastAsia"/>
                <w:noProof w:val="0"/>
                <w:kern w:val="24"/>
                <w:sz w:val="20"/>
                <w:szCs w:val="20"/>
                <w:lang w:val="en-GB" w:eastAsia="ja-JP"/>
              </w:rPr>
              <w:t xml:space="preserve">, </w:t>
            </w:r>
            <w:r w:rsidR="00333D5F" w:rsidRPr="00B06AE5">
              <w:rPr>
                <w:rFonts w:eastAsia="ＭＳ 明朝"/>
                <w:noProof w:val="0"/>
                <w:kern w:val="24"/>
                <w:sz w:val="20"/>
                <w:szCs w:val="20"/>
                <w:lang w:val="en-GB" w:eastAsia="ja-JP"/>
              </w:rPr>
              <w:t>8</w:t>
            </w:r>
            <w:r w:rsidRPr="00B06AE5">
              <w:rPr>
                <w:rFonts w:eastAsia="ＭＳ 明朝"/>
                <w:noProof w:val="0"/>
                <w:kern w:val="24"/>
                <w:sz w:val="20"/>
                <w:szCs w:val="20"/>
                <w:lang w:val="en-GB" w:eastAsia="ja-JP"/>
              </w:rPr>
              <w:t>)</w:t>
            </w:r>
            <w:r w:rsidR="006D2BFA" w:rsidRPr="00B06AE5">
              <w:rPr>
                <w:rFonts w:eastAsia="ＭＳ 明朝" w:hint="eastAsia"/>
                <w:noProof w:val="0"/>
                <w:kern w:val="24"/>
                <w:sz w:val="20"/>
                <w:szCs w:val="20"/>
                <w:lang w:val="en-GB" w:eastAsia="ja-JP"/>
              </w:rPr>
              <w:t>, (</w:t>
            </w:r>
            <w:r w:rsidR="00333D5F" w:rsidRPr="00B06AE5">
              <w:rPr>
                <w:rFonts w:eastAsia="ＭＳ 明朝"/>
                <w:noProof w:val="0"/>
                <w:kern w:val="24"/>
                <w:sz w:val="20"/>
                <w:szCs w:val="20"/>
                <w:lang w:val="en-GB" w:eastAsia="ja-JP"/>
              </w:rPr>
              <w:t>6</w:t>
            </w:r>
            <w:r w:rsidR="006D2BFA" w:rsidRPr="00B06AE5">
              <w:rPr>
                <w:rFonts w:eastAsia="ＭＳ 明朝" w:hint="eastAsia"/>
                <w:noProof w:val="0"/>
                <w:kern w:val="24"/>
                <w:sz w:val="20"/>
                <w:szCs w:val="20"/>
                <w:lang w:val="en-GB" w:eastAsia="ja-JP"/>
              </w:rPr>
              <w:t xml:space="preserve">, </w:t>
            </w:r>
            <w:r w:rsidR="00333D5F" w:rsidRPr="00B06AE5">
              <w:rPr>
                <w:rFonts w:eastAsia="ＭＳ 明朝"/>
                <w:noProof w:val="0"/>
                <w:kern w:val="24"/>
                <w:sz w:val="20"/>
                <w:szCs w:val="20"/>
                <w:lang w:val="en-GB" w:eastAsia="ja-JP"/>
              </w:rPr>
              <w:t>2</w:t>
            </w:r>
            <w:r w:rsidR="006D2BFA" w:rsidRPr="00B06AE5">
              <w:rPr>
                <w:rFonts w:eastAsia="ＭＳ 明朝" w:hint="eastAsia"/>
                <w:noProof w:val="0"/>
                <w:kern w:val="24"/>
                <w:sz w:val="20"/>
                <w:szCs w:val="20"/>
                <w:lang w:val="en-GB" w:eastAsia="ja-JP"/>
              </w:rPr>
              <w:t xml:space="preserve">, 2, </w:t>
            </w:r>
            <w:r w:rsidR="00333D5F" w:rsidRPr="00B06AE5">
              <w:rPr>
                <w:rFonts w:eastAsia="ＭＳ 明朝"/>
                <w:noProof w:val="0"/>
                <w:kern w:val="24"/>
                <w:sz w:val="20"/>
                <w:szCs w:val="20"/>
                <w:lang w:val="en-GB" w:eastAsia="ja-JP"/>
              </w:rPr>
              <w:t>8</w:t>
            </w:r>
            <w:r w:rsidR="006D2BFA" w:rsidRPr="00B06AE5">
              <w:rPr>
                <w:rFonts w:eastAsia="ＭＳ 明朝" w:hint="eastAsia"/>
                <w:noProof w:val="0"/>
                <w:kern w:val="24"/>
                <w:sz w:val="20"/>
                <w:szCs w:val="20"/>
                <w:lang w:val="en-GB" w:eastAsia="ja-JP"/>
              </w:rPr>
              <w:t>)</w:t>
            </w:r>
            <w:r w:rsidRPr="00B06AE5">
              <w:rPr>
                <w:rFonts w:eastAsia="ＭＳ 明朝"/>
                <w:noProof w:val="0"/>
                <w:kern w:val="24"/>
                <w:sz w:val="20"/>
                <w:szCs w:val="20"/>
                <w:lang w:val="en-GB" w:eastAsia="ja-JP"/>
              </w:rPr>
              <w:t xml:space="preserve">, </w:t>
            </w:r>
            <w:r w:rsidR="00333D5F" w:rsidRPr="00B06AE5">
              <w:rPr>
                <w:rFonts w:eastAsia="ＭＳ 明朝" w:hint="eastAsia"/>
                <w:noProof w:val="0"/>
                <w:kern w:val="24"/>
                <w:sz w:val="20"/>
                <w:szCs w:val="20"/>
                <w:lang w:val="en-GB" w:eastAsia="ja-JP"/>
              </w:rPr>
              <w:t>, (</w:t>
            </w:r>
            <w:r w:rsidR="00333D5F" w:rsidRPr="00B06AE5">
              <w:rPr>
                <w:rFonts w:eastAsia="ＭＳ 明朝"/>
                <w:noProof w:val="0"/>
                <w:kern w:val="24"/>
                <w:sz w:val="20"/>
                <w:szCs w:val="20"/>
                <w:lang w:val="en-GB" w:eastAsia="ja-JP"/>
              </w:rPr>
              <w:t>8</w:t>
            </w:r>
            <w:r w:rsidR="00333D5F" w:rsidRPr="00B06AE5">
              <w:rPr>
                <w:rFonts w:eastAsia="ＭＳ 明朝" w:hint="eastAsia"/>
                <w:noProof w:val="0"/>
                <w:kern w:val="24"/>
                <w:sz w:val="20"/>
                <w:szCs w:val="20"/>
                <w:lang w:val="en-GB" w:eastAsia="ja-JP"/>
              </w:rPr>
              <w:t xml:space="preserve">, </w:t>
            </w:r>
            <w:r w:rsidR="00333D5F" w:rsidRPr="00B06AE5">
              <w:rPr>
                <w:rFonts w:eastAsia="ＭＳ 明朝"/>
                <w:noProof w:val="0"/>
                <w:kern w:val="24"/>
                <w:sz w:val="20"/>
                <w:szCs w:val="20"/>
                <w:lang w:val="en-GB" w:eastAsia="ja-JP"/>
              </w:rPr>
              <w:t>2</w:t>
            </w:r>
            <w:r w:rsidR="00333D5F" w:rsidRPr="00B06AE5">
              <w:rPr>
                <w:rFonts w:eastAsia="ＭＳ 明朝" w:hint="eastAsia"/>
                <w:noProof w:val="0"/>
                <w:kern w:val="24"/>
                <w:sz w:val="20"/>
                <w:szCs w:val="20"/>
                <w:lang w:val="en-GB" w:eastAsia="ja-JP"/>
              </w:rPr>
              <w:t xml:space="preserve">, 2, </w:t>
            </w:r>
            <w:r w:rsidR="00333D5F" w:rsidRPr="00B06AE5">
              <w:rPr>
                <w:rFonts w:eastAsia="ＭＳ 明朝"/>
                <w:noProof w:val="0"/>
                <w:kern w:val="24"/>
                <w:sz w:val="20"/>
                <w:szCs w:val="20"/>
                <w:lang w:val="en-GB" w:eastAsia="ja-JP"/>
              </w:rPr>
              <w:t>8</w:t>
            </w:r>
            <w:r w:rsidR="00333D5F" w:rsidRPr="00B06AE5">
              <w:rPr>
                <w:rFonts w:eastAsia="ＭＳ 明朝" w:hint="eastAsia"/>
                <w:noProof w:val="0"/>
                <w:kern w:val="24"/>
                <w:sz w:val="20"/>
                <w:szCs w:val="20"/>
                <w:lang w:val="en-GB" w:eastAsia="ja-JP"/>
              </w:rPr>
              <w:t>)</w:t>
            </w:r>
            <w:r w:rsidR="00333D5F" w:rsidRPr="00B06AE5">
              <w:rPr>
                <w:rFonts w:eastAsia="ＭＳ 明朝"/>
                <w:noProof w:val="0"/>
                <w:kern w:val="24"/>
                <w:sz w:val="20"/>
                <w:szCs w:val="20"/>
                <w:lang w:val="en-GB" w:eastAsia="ja-JP"/>
              </w:rPr>
              <w:t xml:space="preserve">, </w:t>
            </w:r>
            <w:r w:rsidRPr="00B06AE5">
              <w:rPr>
                <w:rFonts w:eastAsia="ＭＳ 明朝"/>
                <w:noProof w:val="0"/>
                <w:kern w:val="24"/>
                <w:sz w:val="20"/>
                <w:szCs w:val="20"/>
                <w:lang w:val="en-GB" w:eastAsia="ja-JP"/>
              </w:rPr>
              <w:t>(</w:t>
            </w:r>
            <w:r w:rsidRPr="00B06AE5">
              <w:rPr>
                <w:rFonts w:eastAsia="ＭＳ 明朝"/>
                <w:i/>
                <w:iCs/>
                <w:noProof w:val="0"/>
                <w:kern w:val="24"/>
                <w:sz w:val="20"/>
                <w:szCs w:val="20"/>
                <w:lang w:val="en-GB" w:eastAsia="ja-JP"/>
              </w:rPr>
              <w:t>d</w:t>
            </w:r>
            <w:r w:rsidRPr="00B06AE5">
              <w:rPr>
                <w:rFonts w:eastAsia="ＭＳ 明朝"/>
                <w:noProof w:val="0"/>
                <w:kern w:val="24"/>
                <w:position w:val="-6"/>
                <w:sz w:val="20"/>
                <w:szCs w:val="20"/>
                <w:vertAlign w:val="subscript"/>
                <w:lang w:val="en-GB" w:eastAsia="ja-JP"/>
              </w:rPr>
              <w:t>H</w:t>
            </w:r>
            <w:r w:rsidRPr="00B06AE5">
              <w:rPr>
                <w:rFonts w:eastAsia="ＭＳ 明朝"/>
                <w:noProof w:val="0"/>
                <w:kern w:val="24"/>
                <w:sz w:val="20"/>
                <w:szCs w:val="20"/>
                <w:lang w:val="en-GB" w:eastAsia="ja-JP"/>
              </w:rPr>
              <w:t xml:space="preserve">, </w:t>
            </w:r>
            <w:r w:rsidRPr="00B06AE5">
              <w:rPr>
                <w:rFonts w:eastAsia="ＭＳ 明朝"/>
                <w:i/>
                <w:iCs/>
                <w:noProof w:val="0"/>
                <w:kern w:val="24"/>
                <w:sz w:val="20"/>
                <w:szCs w:val="20"/>
                <w:lang w:val="en-GB" w:eastAsia="ja-JP"/>
              </w:rPr>
              <w:t>d</w:t>
            </w:r>
            <w:r w:rsidRPr="00B06AE5">
              <w:rPr>
                <w:rFonts w:eastAsia="ＭＳ 明朝"/>
                <w:noProof w:val="0"/>
                <w:kern w:val="24"/>
                <w:position w:val="-6"/>
                <w:sz w:val="20"/>
                <w:szCs w:val="20"/>
                <w:vertAlign w:val="subscript"/>
                <w:lang w:val="en-GB" w:eastAsia="ja-JP"/>
              </w:rPr>
              <w:t>V</w:t>
            </w:r>
            <w:r w:rsidRPr="00B06AE5">
              <w:rPr>
                <w:rFonts w:eastAsia="ＭＳ 明朝"/>
                <w:noProof w:val="0"/>
                <w:kern w:val="24"/>
                <w:sz w:val="20"/>
                <w:szCs w:val="20"/>
                <w:lang w:val="en-GB" w:eastAsia="ja-JP"/>
              </w:rPr>
              <w:t xml:space="preserve">) = (0.5 </w:t>
            </w:r>
            <w:r w:rsidRPr="00B06AE5">
              <w:rPr>
                <w:rFonts w:ascii="Symbol" w:eastAsia="ＭＳ 明朝" w:hAnsi="Symbol"/>
                <w:i/>
                <w:iCs/>
                <w:noProof w:val="0"/>
                <w:kern w:val="24"/>
                <w:sz w:val="20"/>
                <w:szCs w:val="20"/>
                <w:lang w:val="en-GB" w:eastAsia="ja-JP"/>
              </w:rPr>
              <w:t></w:t>
            </w:r>
            <w:r w:rsidRPr="00B06AE5">
              <w:rPr>
                <w:rFonts w:eastAsia="ＭＳ 明朝"/>
                <w:noProof w:val="0"/>
                <w:kern w:val="24"/>
                <w:sz w:val="20"/>
                <w:szCs w:val="20"/>
                <w:lang w:val="en-GB" w:eastAsia="ja-JP"/>
              </w:rPr>
              <w:t xml:space="preserve">, 0.8 </w:t>
            </w:r>
            <w:r w:rsidRPr="00B06AE5">
              <w:rPr>
                <w:rFonts w:ascii="Symbol" w:eastAsia="ＭＳ 明朝" w:hAnsi="Symbol"/>
                <w:i/>
                <w:iCs/>
                <w:noProof w:val="0"/>
                <w:kern w:val="24"/>
                <w:sz w:val="20"/>
                <w:szCs w:val="20"/>
                <w:lang w:val="en-GB" w:eastAsia="ja-JP"/>
              </w:rPr>
              <w:t></w:t>
            </w:r>
            <w:r w:rsidRPr="00B06AE5">
              <w:rPr>
                <w:rFonts w:eastAsia="ＭＳ 明朝"/>
                <w:noProof w:val="0"/>
                <w:kern w:val="24"/>
                <w:sz w:val="20"/>
                <w:szCs w:val="20"/>
                <w:lang w:val="en-GB" w:eastAsia="ja-JP"/>
              </w:rPr>
              <w:t xml:space="preserve">), </w:t>
            </w:r>
            <w:r w:rsidR="003615A2" w:rsidRPr="00B06AE5">
              <w:rPr>
                <w:rFonts w:ascii="Symbol" w:eastAsia="ＭＳ 明朝" w:hAnsi="Symbol"/>
                <w:i/>
                <w:iCs/>
                <w:noProof w:val="0"/>
                <w:kern w:val="24"/>
                <w:sz w:val="20"/>
                <w:szCs w:val="20"/>
                <w:lang w:val="en-GB" w:eastAsia="ja-JP"/>
              </w:rPr>
              <w:t></w:t>
            </w:r>
            <w:proofErr w:type="spellStart"/>
            <w:r w:rsidRPr="00B06AE5">
              <w:rPr>
                <w:rFonts w:eastAsia="ＭＳ 明朝"/>
                <w:noProof w:val="0"/>
                <w:kern w:val="24"/>
                <w:position w:val="-6"/>
                <w:sz w:val="20"/>
                <w:szCs w:val="20"/>
                <w:vertAlign w:val="subscript"/>
                <w:lang w:val="en-GB" w:eastAsia="ja-JP"/>
              </w:rPr>
              <w:t>etilt</w:t>
            </w:r>
            <w:proofErr w:type="spellEnd"/>
            <w:r w:rsidRPr="00B06AE5">
              <w:rPr>
                <w:rFonts w:eastAsia="ＭＳ 明朝"/>
                <w:noProof w:val="0"/>
                <w:kern w:val="24"/>
                <w:sz w:val="20"/>
                <w:szCs w:val="20"/>
                <w:lang w:val="en-GB" w:eastAsia="ja-JP"/>
              </w:rPr>
              <w:t xml:space="preserve"> = 100 deg.</w:t>
            </w:r>
          </w:p>
        </w:tc>
      </w:tr>
      <w:tr w:rsidR="00B06AE5" w:rsidRPr="00B06AE5" w14:paraId="783C0B64"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07563884"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 xml:space="preserve">Total BS </w:t>
            </w:r>
            <w:proofErr w:type="spellStart"/>
            <w:r w:rsidRPr="00B06AE5">
              <w:rPr>
                <w:rFonts w:eastAsia="SimSun"/>
                <w:noProof w:val="0"/>
                <w:kern w:val="24"/>
                <w:sz w:val="20"/>
                <w:szCs w:val="20"/>
                <w:lang w:eastAsia="ja-JP"/>
              </w:rPr>
              <w:t>Tx</w:t>
            </w:r>
            <w:proofErr w:type="spellEnd"/>
            <w:r w:rsidRPr="00B06AE5">
              <w:rPr>
                <w:rFonts w:eastAsia="SimSun"/>
                <w:noProof w:val="0"/>
                <w:kern w:val="24"/>
                <w:sz w:val="20"/>
                <w:szCs w:val="20"/>
                <w:lang w:eastAsia="ja-JP"/>
              </w:rPr>
              <w:t xml:space="preserve"> power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11C2C63F"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4</w:t>
            </w:r>
            <w:r w:rsidRPr="00B06AE5">
              <w:rPr>
                <w:rFonts w:eastAsia="ＭＳ 明朝"/>
                <w:noProof w:val="0"/>
                <w:kern w:val="24"/>
                <w:sz w:val="20"/>
                <w:szCs w:val="20"/>
                <w:lang w:eastAsia="ja-JP"/>
              </w:rPr>
              <w:t>1</w:t>
            </w:r>
            <w:r w:rsidRPr="00B06AE5">
              <w:rPr>
                <w:rFonts w:eastAsia="SimSun"/>
                <w:noProof w:val="0"/>
                <w:kern w:val="24"/>
                <w:sz w:val="20"/>
                <w:szCs w:val="20"/>
                <w:lang w:eastAsia="ja-JP"/>
              </w:rPr>
              <w:t xml:space="preserve"> </w:t>
            </w:r>
            <w:proofErr w:type="spellStart"/>
            <w:r w:rsidRPr="00B06AE5">
              <w:rPr>
                <w:rFonts w:eastAsia="SimSun"/>
                <w:noProof w:val="0"/>
                <w:kern w:val="24"/>
                <w:sz w:val="20"/>
                <w:szCs w:val="20"/>
                <w:lang w:eastAsia="ja-JP"/>
              </w:rPr>
              <w:t>dBm</w:t>
            </w:r>
            <w:proofErr w:type="spellEnd"/>
          </w:p>
        </w:tc>
      </w:tr>
      <w:tr w:rsidR="00B06AE5" w:rsidRPr="00B06AE5" w14:paraId="69A2FC6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8DF77C" w14:textId="77777777" w:rsidR="00FE262E" w:rsidRPr="00B06AE5" w:rsidRDefault="00DF23C9" w:rsidP="00FE262E">
            <w:pPr>
              <w:spacing w:line="52" w:lineRule="atLeast"/>
              <w:rPr>
                <w:rFonts w:eastAsia="Times New Roman"/>
                <w:noProof w:val="0"/>
                <w:sz w:val="20"/>
                <w:szCs w:val="20"/>
                <w:lang w:eastAsia="ja-JP"/>
              </w:rPr>
            </w:pPr>
            <w:r w:rsidRPr="00B06AE5">
              <w:rPr>
                <w:rFonts w:eastAsia="SimSun"/>
                <w:noProof w:val="0"/>
                <w:kern w:val="24"/>
                <w:sz w:val="20"/>
                <w:szCs w:val="20"/>
                <w:lang w:val="en-GB" w:eastAsia="ja-JP"/>
              </w:rPr>
              <w:t>UE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5C2924" w14:textId="77777777" w:rsidR="00FE262E" w:rsidRPr="00B06AE5" w:rsidRDefault="00DF23C9" w:rsidP="00FE262E">
            <w:pPr>
              <w:spacing w:line="52" w:lineRule="atLeast"/>
              <w:rPr>
                <w:rFonts w:eastAsia="Times New Roman"/>
                <w:noProof w:val="0"/>
                <w:sz w:val="20"/>
                <w:szCs w:val="20"/>
                <w:lang w:eastAsia="ja-JP"/>
              </w:rPr>
            </w:pPr>
            <w:r w:rsidRPr="00B06AE5">
              <w:rPr>
                <w:rFonts w:eastAsia="ＭＳ 明朝"/>
                <w:noProof w:val="0"/>
                <w:kern w:val="24"/>
                <w:sz w:val="20"/>
                <w:szCs w:val="20"/>
                <w:lang w:val="en-GB" w:eastAsia="ja-JP"/>
              </w:rPr>
              <w:t>2 X-pol (0/90 deg.)</w:t>
            </w:r>
          </w:p>
        </w:tc>
      </w:tr>
      <w:tr w:rsidR="00B06AE5" w:rsidRPr="00B06AE5" w14:paraId="2F046C55"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2CBAE433"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UE speed</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8D14302"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3 km/h</w:t>
            </w:r>
          </w:p>
        </w:tc>
      </w:tr>
      <w:tr w:rsidR="00B06AE5" w:rsidRPr="00B06AE5" w14:paraId="174FE8CC"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BCD317" w14:textId="77777777" w:rsidR="00FE262E" w:rsidRPr="00B06AE5" w:rsidRDefault="00DF23C9" w:rsidP="00FE262E">
            <w:pPr>
              <w:overflowPunct w:val="0"/>
              <w:spacing w:line="88" w:lineRule="atLeast"/>
              <w:rPr>
                <w:rFonts w:eastAsia="Times New Roman"/>
                <w:noProof w:val="0"/>
                <w:sz w:val="20"/>
                <w:szCs w:val="20"/>
                <w:lang w:eastAsia="ja-JP"/>
              </w:rPr>
            </w:pPr>
            <w:r w:rsidRPr="00B06AE5">
              <w:rPr>
                <w:rFonts w:eastAsia="SimSun"/>
                <w:noProof w:val="0"/>
                <w:kern w:val="24"/>
                <w:sz w:val="20"/>
                <w:szCs w:val="20"/>
                <w:lang w:eastAsia="ja-JP"/>
              </w:rPr>
              <w:t>Indoor UE ratio</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B0DE0" w14:textId="77777777" w:rsidR="00FE262E" w:rsidRPr="00B06AE5" w:rsidRDefault="00DF23C9" w:rsidP="00FE262E">
            <w:pPr>
              <w:overflowPunct w:val="0"/>
              <w:spacing w:line="88" w:lineRule="atLeast"/>
              <w:rPr>
                <w:rFonts w:eastAsia="Times New Roman"/>
                <w:noProof w:val="0"/>
                <w:sz w:val="20"/>
                <w:szCs w:val="20"/>
                <w:lang w:eastAsia="ja-JP"/>
              </w:rPr>
            </w:pPr>
            <w:r w:rsidRPr="00B06AE5">
              <w:rPr>
                <w:rFonts w:eastAsia="SimSun"/>
                <w:noProof w:val="0"/>
                <w:kern w:val="24"/>
                <w:sz w:val="20"/>
                <w:szCs w:val="20"/>
                <w:lang w:eastAsia="ja-JP"/>
              </w:rPr>
              <w:t>80 %</w:t>
            </w:r>
          </w:p>
        </w:tc>
      </w:tr>
      <w:tr w:rsidR="00B06AE5" w:rsidRPr="00B06AE5" w14:paraId="206BF041"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FA2AA35" w14:textId="77777777" w:rsidR="002542D2" w:rsidRPr="00B06AE5" w:rsidRDefault="002542D2" w:rsidP="00FE262E">
            <w:pPr>
              <w:overflowPunct w:val="0"/>
              <w:spacing w:line="88" w:lineRule="atLeast"/>
              <w:rPr>
                <w:rFonts w:eastAsia="ＭＳ 明朝"/>
                <w:noProof w:val="0"/>
                <w:kern w:val="24"/>
                <w:sz w:val="20"/>
                <w:szCs w:val="20"/>
                <w:lang w:eastAsia="ja-JP"/>
              </w:rPr>
            </w:pPr>
            <w:r w:rsidRPr="00B06AE5">
              <w:rPr>
                <w:rFonts w:eastAsia="ＭＳ 明朝"/>
                <w:noProof w:val="0"/>
                <w:kern w:val="24"/>
                <w:sz w:val="20"/>
                <w:szCs w:val="20"/>
                <w:lang w:eastAsia="ja-JP"/>
              </w:rPr>
              <w:t>MIMO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E68AAC4" w14:textId="77777777" w:rsidR="002542D2" w:rsidRPr="00B06AE5" w:rsidRDefault="002542D2" w:rsidP="00FE262E">
            <w:pPr>
              <w:overflowPunct w:val="0"/>
              <w:spacing w:line="88" w:lineRule="atLeast"/>
              <w:rPr>
                <w:rFonts w:eastAsia="ＭＳ 明朝"/>
                <w:noProof w:val="0"/>
                <w:kern w:val="24"/>
                <w:sz w:val="20"/>
                <w:szCs w:val="20"/>
                <w:lang w:eastAsia="ja-JP"/>
              </w:rPr>
            </w:pPr>
            <w:r w:rsidRPr="00B06AE5">
              <w:rPr>
                <w:rFonts w:eastAsia="ＭＳ 明朝"/>
                <w:noProof w:val="0"/>
                <w:kern w:val="24"/>
                <w:sz w:val="20"/>
                <w:szCs w:val="20"/>
                <w:lang w:eastAsia="ja-JP"/>
              </w:rPr>
              <w:t>SU/MU-MIMO dynamic switching</w:t>
            </w:r>
          </w:p>
        </w:tc>
      </w:tr>
      <w:tr w:rsidR="00B06AE5" w:rsidRPr="00B06AE5" w14:paraId="678D9D9D" w14:textId="77777777" w:rsidTr="00AD2F01">
        <w:trPr>
          <w:trHeight w:val="52"/>
          <w:jc w:val="center"/>
        </w:trPr>
        <w:tc>
          <w:tcPr>
            <w:tcW w:w="3138" w:type="dxa"/>
            <w:vMerge w:val="restart"/>
            <w:tcBorders>
              <w:top w:val="single" w:sz="8" w:space="0" w:color="000000"/>
              <w:left w:val="single" w:sz="8" w:space="0" w:color="000000"/>
              <w:right w:val="single" w:sz="8" w:space="0" w:color="000000"/>
            </w:tcBorders>
            <w:shd w:val="clear" w:color="auto" w:fill="auto"/>
            <w:tcMar>
              <w:top w:w="15" w:type="dxa"/>
              <w:left w:w="72" w:type="dxa"/>
              <w:bottom w:w="0" w:type="dxa"/>
              <w:right w:w="72" w:type="dxa"/>
            </w:tcMar>
            <w:vAlign w:val="center"/>
          </w:tcPr>
          <w:p w14:paraId="67ECB94A" w14:textId="77777777" w:rsidR="00FE262E" w:rsidRPr="00B06AE5" w:rsidRDefault="00DF23C9" w:rsidP="00FE262E">
            <w:pPr>
              <w:spacing w:line="52" w:lineRule="atLeast"/>
              <w:rPr>
                <w:rFonts w:eastAsia="ＭＳ 明朝"/>
                <w:noProof w:val="0"/>
                <w:sz w:val="20"/>
                <w:szCs w:val="20"/>
                <w:lang w:eastAsia="ja-JP"/>
              </w:rPr>
            </w:pPr>
            <w:r w:rsidRPr="00B06AE5">
              <w:rPr>
                <w:rFonts w:eastAsia="SimSun"/>
                <w:noProof w:val="0"/>
                <w:kern w:val="24"/>
                <w:sz w:val="20"/>
                <w:szCs w:val="20"/>
                <w:lang w:eastAsia="ja-JP"/>
              </w:rPr>
              <w:t xml:space="preserve">UE receiver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F8D3740" w14:textId="77777777" w:rsidR="00FE262E" w:rsidRPr="00B06AE5" w:rsidRDefault="00DF23C9" w:rsidP="00F1701B">
            <w:pPr>
              <w:spacing w:line="210" w:lineRule="atLeast"/>
              <w:jc w:val="both"/>
              <w:rPr>
                <w:rFonts w:eastAsia="Times New Roman"/>
                <w:noProof w:val="0"/>
                <w:sz w:val="20"/>
                <w:szCs w:val="20"/>
                <w:lang w:eastAsia="ja-JP"/>
              </w:rPr>
            </w:pPr>
            <w:r w:rsidRPr="00B06AE5">
              <w:rPr>
                <w:rFonts w:eastAsia="SimSun"/>
                <w:noProof w:val="0"/>
                <w:kern w:val="24"/>
                <w:sz w:val="20"/>
                <w:szCs w:val="20"/>
                <w:lang w:eastAsia="ja-JP"/>
              </w:rPr>
              <w:t>Non-ideal channel estimation and interference modeling, detailed guidelines according to Rel. 12 [71-12] assumptions</w:t>
            </w:r>
          </w:p>
        </w:tc>
      </w:tr>
      <w:tr w:rsidR="00B06AE5" w:rsidRPr="00B06AE5" w14:paraId="07626615" w14:textId="77777777" w:rsidTr="00AD2F01">
        <w:trPr>
          <w:trHeight w:val="52"/>
          <w:jc w:val="center"/>
        </w:trPr>
        <w:tc>
          <w:tcPr>
            <w:tcW w:w="3138" w:type="dxa"/>
            <w:vMerge/>
            <w:tcBorders>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3EE48A8B" w14:textId="77777777" w:rsidR="00FE262E" w:rsidRPr="00B06AE5" w:rsidRDefault="00FE262E" w:rsidP="00FE262E">
            <w:pPr>
              <w:spacing w:line="52" w:lineRule="atLeast"/>
              <w:rPr>
                <w:rFonts w:eastAsia="Times New Roman"/>
                <w:noProof w:val="0"/>
                <w:sz w:val="20"/>
                <w:szCs w:val="20"/>
                <w:lang w:eastAsia="ja-JP"/>
              </w:rPr>
            </w:pP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60A3CFA9" w14:textId="77777777" w:rsidR="00DF23C9" w:rsidRPr="00B06AE5" w:rsidRDefault="00DF23C9" w:rsidP="00F1701B">
            <w:pPr>
              <w:rPr>
                <w:rFonts w:eastAsia="Times New Roman"/>
                <w:noProof w:val="0"/>
                <w:sz w:val="20"/>
                <w:szCs w:val="20"/>
                <w:lang w:eastAsia="ja-JP"/>
              </w:rPr>
            </w:pPr>
            <w:r w:rsidRPr="00B06AE5">
              <w:rPr>
                <w:rFonts w:eastAsia="SimSun"/>
                <w:noProof w:val="0"/>
                <w:kern w:val="24"/>
                <w:sz w:val="20"/>
                <w:szCs w:val="20"/>
                <w:lang w:eastAsia="ja-JP"/>
              </w:rPr>
              <w:t>LMMSE-IRC receiver, detailed guidelines according to Rel. 12 [71-12] assumptions</w:t>
            </w:r>
          </w:p>
        </w:tc>
      </w:tr>
      <w:tr w:rsidR="00B06AE5" w:rsidRPr="00B06AE5" w14:paraId="78FC6C9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4F2E561" w14:textId="77777777" w:rsidR="00FE262E" w:rsidRPr="00B06AE5" w:rsidRDefault="00760B8A" w:rsidP="00760B8A">
            <w:pPr>
              <w:spacing w:line="52" w:lineRule="atLeast"/>
              <w:rPr>
                <w:rFonts w:eastAsia="Times New Roman"/>
                <w:noProof w:val="0"/>
                <w:sz w:val="20"/>
                <w:szCs w:val="20"/>
                <w:lang w:eastAsia="ja-JP"/>
              </w:rPr>
            </w:pPr>
            <w:r w:rsidRPr="00B06AE5">
              <w:rPr>
                <w:rFonts w:eastAsia="ＭＳ 明朝"/>
                <w:noProof w:val="0"/>
                <w:kern w:val="24"/>
                <w:sz w:val="20"/>
                <w:szCs w:val="20"/>
                <w:lang w:eastAsia="ja-JP"/>
              </w:rPr>
              <w:t>CSI f</w:t>
            </w:r>
            <w:r w:rsidR="00DF23C9" w:rsidRPr="00B06AE5">
              <w:rPr>
                <w:rFonts w:eastAsia="SimSun"/>
                <w:noProof w:val="0"/>
                <w:kern w:val="24"/>
                <w:sz w:val="20"/>
                <w:szCs w:val="20"/>
                <w:lang w:eastAsia="ja-JP"/>
              </w:rPr>
              <w:t>eedback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556AB74" w14:textId="77777777" w:rsidR="00FE262E" w:rsidRPr="00B06AE5" w:rsidRDefault="00AD2F01" w:rsidP="00FE262E">
            <w:pPr>
              <w:spacing w:line="52" w:lineRule="atLeast"/>
              <w:rPr>
                <w:rFonts w:eastAsia="ＭＳ 明朝"/>
                <w:noProof w:val="0"/>
                <w:sz w:val="20"/>
                <w:szCs w:val="20"/>
                <w:lang w:eastAsia="ja-JP"/>
              </w:rPr>
            </w:pPr>
            <w:proofErr w:type="spellStart"/>
            <w:r w:rsidRPr="00B06AE5">
              <w:rPr>
                <w:rFonts w:eastAsia="ＭＳ 明朝"/>
                <w:noProof w:val="0"/>
                <w:kern w:val="24"/>
                <w:sz w:val="20"/>
                <w:szCs w:val="20"/>
                <w:lang w:eastAsia="ja-JP"/>
              </w:rPr>
              <w:t>Subband</w:t>
            </w:r>
            <w:proofErr w:type="spellEnd"/>
            <w:r w:rsidRPr="00B06AE5">
              <w:rPr>
                <w:rFonts w:eastAsia="ＭＳ 明朝"/>
                <w:noProof w:val="0"/>
                <w:kern w:val="24"/>
                <w:sz w:val="20"/>
                <w:szCs w:val="20"/>
                <w:lang w:eastAsia="ja-JP"/>
              </w:rPr>
              <w:t xml:space="preserve"> PMI and CQI</w:t>
            </w:r>
          </w:p>
        </w:tc>
      </w:tr>
      <w:tr w:rsidR="00B06AE5" w:rsidRPr="00B06AE5" w14:paraId="57C1B03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06DEA278" w14:textId="77777777" w:rsidR="00DF23C9" w:rsidRPr="00B06AE5" w:rsidRDefault="00DF23C9" w:rsidP="00DF23C9">
            <w:pPr>
              <w:rPr>
                <w:rFonts w:eastAsia="Times New Roman"/>
                <w:noProof w:val="0"/>
                <w:sz w:val="20"/>
                <w:szCs w:val="20"/>
                <w:lang w:eastAsia="ja-JP"/>
              </w:rPr>
            </w:pPr>
            <w:r w:rsidRPr="00B06AE5">
              <w:rPr>
                <w:rFonts w:eastAsia="SimSun"/>
                <w:noProof w:val="0"/>
                <w:kern w:val="24"/>
                <w:sz w:val="20"/>
                <w:szCs w:val="20"/>
                <w:lang w:eastAsia="ja-JP"/>
              </w:rPr>
              <w:t>CSI-RS transmission interval /</w:t>
            </w:r>
          </w:p>
          <w:p w14:paraId="260B7F55" w14:textId="77777777" w:rsidR="00FE262E" w:rsidRPr="00B06AE5" w:rsidRDefault="00DF23C9" w:rsidP="00DF23C9">
            <w:pPr>
              <w:spacing w:line="52" w:lineRule="atLeast"/>
              <w:rPr>
                <w:rFonts w:eastAsia="Times New Roman"/>
                <w:noProof w:val="0"/>
                <w:sz w:val="20"/>
                <w:szCs w:val="20"/>
                <w:lang w:eastAsia="ja-JP"/>
              </w:rPr>
            </w:pPr>
            <w:r w:rsidRPr="00B06AE5">
              <w:rPr>
                <w:rFonts w:eastAsia="SimSun"/>
                <w:noProof w:val="0"/>
                <w:kern w:val="24"/>
                <w:sz w:val="20"/>
                <w:szCs w:val="20"/>
                <w:lang w:eastAsia="ja-JP"/>
              </w:rPr>
              <w:t>CSI feedback interval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22209A07" w14:textId="77777777" w:rsidR="00FE262E" w:rsidRPr="00B06AE5" w:rsidRDefault="00AD2F01" w:rsidP="0005398E">
            <w:pPr>
              <w:spacing w:line="52" w:lineRule="atLeast"/>
              <w:rPr>
                <w:rFonts w:eastAsia="ＭＳ 明朝"/>
                <w:noProof w:val="0"/>
                <w:sz w:val="20"/>
                <w:szCs w:val="20"/>
                <w:lang w:eastAsia="ja-JP"/>
              </w:rPr>
            </w:pPr>
            <w:r w:rsidRPr="00B06AE5">
              <w:rPr>
                <w:rFonts w:eastAsia="ＭＳ 明朝"/>
                <w:noProof w:val="0"/>
                <w:kern w:val="24"/>
                <w:sz w:val="20"/>
                <w:szCs w:val="20"/>
                <w:lang w:eastAsia="ja-JP"/>
              </w:rPr>
              <w:t>5</w:t>
            </w:r>
            <w:r w:rsidR="00DF23C9" w:rsidRPr="00B06AE5">
              <w:rPr>
                <w:rFonts w:eastAsia="SimSun"/>
                <w:noProof w:val="0"/>
                <w:kern w:val="24"/>
                <w:sz w:val="20"/>
                <w:szCs w:val="20"/>
                <w:lang w:eastAsia="ja-JP"/>
              </w:rPr>
              <w:t xml:space="preserve"> </w:t>
            </w:r>
            <w:proofErr w:type="spellStart"/>
            <w:r w:rsidR="00DF23C9" w:rsidRPr="00B06AE5">
              <w:rPr>
                <w:rFonts w:eastAsia="SimSun"/>
                <w:noProof w:val="0"/>
                <w:kern w:val="24"/>
                <w:sz w:val="20"/>
                <w:szCs w:val="20"/>
                <w:lang w:eastAsia="ja-JP"/>
              </w:rPr>
              <w:t>ms</w:t>
            </w:r>
            <w:proofErr w:type="spellEnd"/>
            <w:r w:rsidR="00760B8A" w:rsidRPr="00B06AE5">
              <w:rPr>
                <w:rFonts w:eastAsia="ＭＳ 明朝"/>
                <w:noProof w:val="0"/>
                <w:kern w:val="24"/>
                <w:sz w:val="20"/>
                <w:szCs w:val="20"/>
                <w:lang w:eastAsia="ja-JP"/>
              </w:rPr>
              <w:t xml:space="preserve"> for RI, PMI and CQI, 200 </w:t>
            </w:r>
            <w:proofErr w:type="spellStart"/>
            <w:r w:rsidR="00760B8A" w:rsidRPr="00B06AE5">
              <w:rPr>
                <w:rFonts w:eastAsia="ＭＳ 明朝"/>
                <w:noProof w:val="0"/>
                <w:kern w:val="24"/>
                <w:sz w:val="20"/>
                <w:szCs w:val="20"/>
                <w:lang w:eastAsia="ja-JP"/>
              </w:rPr>
              <w:t>ms</w:t>
            </w:r>
            <w:proofErr w:type="spellEnd"/>
            <w:r w:rsidR="00760B8A" w:rsidRPr="00B06AE5">
              <w:rPr>
                <w:rFonts w:eastAsia="ＭＳ 明朝"/>
                <w:noProof w:val="0"/>
                <w:kern w:val="24"/>
                <w:sz w:val="20"/>
                <w:szCs w:val="20"/>
                <w:lang w:eastAsia="ja-JP"/>
              </w:rPr>
              <w:t xml:space="preserve"> for beam selection</w:t>
            </w:r>
          </w:p>
        </w:tc>
      </w:tr>
      <w:tr w:rsidR="00B06AE5" w:rsidRPr="00B06AE5" w14:paraId="502276EC"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3C923E98" w14:textId="77777777" w:rsidR="00FE262E" w:rsidRPr="00B06AE5" w:rsidRDefault="00DF23C9" w:rsidP="00FE262E">
            <w:pPr>
              <w:spacing w:line="52" w:lineRule="atLeast"/>
              <w:rPr>
                <w:rFonts w:eastAsia="Times New Roman"/>
                <w:noProof w:val="0"/>
                <w:sz w:val="20"/>
                <w:szCs w:val="20"/>
                <w:lang w:eastAsia="ja-JP"/>
              </w:rPr>
            </w:pPr>
            <w:r w:rsidRPr="00B06AE5">
              <w:rPr>
                <w:rFonts w:eastAsia="SimSun"/>
                <w:noProof w:val="0"/>
                <w:kern w:val="24"/>
                <w:sz w:val="20"/>
                <w:szCs w:val="20"/>
                <w:lang w:eastAsia="ja-JP"/>
              </w:rPr>
              <w:t>Traffic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5178166C" w14:textId="77777777" w:rsidR="00AD2F01" w:rsidRPr="00B06AE5" w:rsidRDefault="00AD2F01" w:rsidP="00AD2F01">
            <w:pPr>
              <w:spacing w:line="52" w:lineRule="atLeast"/>
              <w:jc w:val="both"/>
              <w:rPr>
                <w:rFonts w:eastAsia="SimSun"/>
                <w:noProof w:val="0"/>
                <w:kern w:val="24"/>
                <w:sz w:val="20"/>
                <w:szCs w:val="20"/>
                <w:lang w:eastAsia="ja-JP"/>
              </w:rPr>
            </w:pPr>
            <w:r w:rsidRPr="00B06AE5">
              <w:rPr>
                <w:rFonts w:eastAsia="SimSun"/>
                <w:noProof w:val="0"/>
                <w:kern w:val="24"/>
                <w:sz w:val="20"/>
                <w:szCs w:val="20"/>
                <w:lang w:eastAsia="ja-JP"/>
              </w:rPr>
              <w:t>FTP Model 1 with packet size 0.5 Mbytes</w:t>
            </w:r>
          </w:p>
          <w:p w14:paraId="070118D6" w14:textId="77777777" w:rsidR="00FE262E" w:rsidRPr="00B06AE5" w:rsidRDefault="00AD2F01" w:rsidP="00AD2F01">
            <w:pPr>
              <w:spacing w:line="52" w:lineRule="atLeast"/>
              <w:jc w:val="both"/>
              <w:rPr>
                <w:rFonts w:eastAsia="Times New Roman"/>
                <w:noProof w:val="0"/>
                <w:sz w:val="20"/>
                <w:szCs w:val="20"/>
                <w:lang w:eastAsia="ja-JP"/>
              </w:rPr>
            </w:pPr>
            <w:r w:rsidRPr="00B06AE5">
              <w:rPr>
                <w:rFonts w:eastAsia="SimSun"/>
                <w:noProof w:val="0"/>
                <w:kern w:val="24"/>
                <w:sz w:val="20"/>
                <w:szCs w:val="20"/>
                <w:lang w:eastAsia="ja-JP"/>
              </w:rPr>
              <w:t>(low: ~20 % RU, medium: ~50 % RU, high: ~70 % RU)</w:t>
            </w:r>
          </w:p>
        </w:tc>
      </w:tr>
      <w:tr w:rsidR="00B06AE5" w:rsidRPr="00B06AE5" w14:paraId="18CB1CAA"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553929E1"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Scheduler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0D087708"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Proportional fairness</w:t>
            </w:r>
          </w:p>
        </w:tc>
      </w:tr>
      <w:tr w:rsidR="00B06AE5" w:rsidRPr="00B06AE5" w14:paraId="5037B5B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4317666C"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Control delay</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73C10DB4" w14:textId="77777777" w:rsidR="00FE262E" w:rsidRPr="00B06AE5" w:rsidRDefault="00DF23C9" w:rsidP="00F1701B">
            <w:pPr>
              <w:spacing w:line="52" w:lineRule="atLeast"/>
              <w:rPr>
                <w:rFonts w:eastAsia="Times New Roman"/>
                <w:noProof w:val="0"/>
                <w:sz w:val="20"/>
                <w:szCs w:val="20"/>
                <w:lang w:eastAsia="ja-JP"/>
              </w:rPr>
            </w:pPr>
            <w:r w:rsidRPr="00B06AE5">
              <w:rPr>
                <w:rFonts w:eastAsia="SimSun"/>
                <w:noProof w:val="0"/>
                <w:kern w:val="24"/>
                <w:sz w:val="20"/>
                <w:szCs w:val="20"/>
                <w:lang w:eastAsia="ja-JP"/>
              </w:rPr>
              <w:t xml:space="preserve">6 </w:t>
            </w:r>
            <w:proofErr w:type="spellStart"/>
            <w:r w:rsidRPr="00B06AE5">
              <w:rPr>
                <w:rFonts w:eastAsia="SimSun"/>
                <w:noProof w:val="0"/>
                <w:kern w:val="24"/>
                <w:sz w:val="20"/>
                <w:szCs w:val="20"/>
                <w:lang w:eastAsia="ja-JP"/>
              </w:rPr>
              <w:t>ms</w:t>
            </w:r>
            <w:proofErr w:type="spellEnd"/>
          </w:p>
        </w:tc>
      </w:tr>
      <w:tr w:rsidR="00DF23C9" w:rsidRPr="00B06AE5" w14:paraId="36DE0AFA"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0443FD8A" w14:textId="77777777" w:rsidR="00FE262E" w:rsidRPr="00B06AE5" w:rsidRDefault="00DF23C9" w:rsidP="00AD2F01">
            <w:pPr>
              <w:spacing w:line="52" w:lineRule="atLeast"/>
              <w:rPr>
                <w:rFonts w:eastAsia="ＭＳ 明朝"/>
                <w:noProof w:val="0"/>
                <w:sz w:val="20"/>
                <w:szCs w:val="20"/>
                <w:lang w:eastAsia="ja-JP"/>
              </w:rPr>
            </w:pPr>
            <w:r w:rsidRPr="00B06AE5">
              <w:rPr>
                <w:rFonts w:eastAsia="SimSun"/>
                <w:noProof w:val="0"/>
                <w:kern w:val="24"/>
                <w:sz w:val="20"/>
                <w:szCs w:val="20"/>
                <w:lang w:eastAsia="ja-JP"/>
              </w:rPr>
              <w:t>HARQ</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3F623D7F" w14:textId="77777777" w:rsidR="00FE262E" w:rsidRPr="00B06AE5" w:rsidRDefault="00DF23C9" w:rsidP="00F1701B">
            <w:pPr>
              <w:spacing w:line="52" w:lineRule="atLeast"/>
              <w:rPr>
                <w:rFonts w:eastAsia="ＭＳ 明朝"/>
                <w:noProof w:val="0"/>
                <w:sz w:val="20"/>
                <w:szCs w:val="20"/>
                <w:lang w:eastAsia="ja-JP"/>
              </w:rPr>
            </w:pPr>
            <w:r w:rsidRPr="00B06AE5">
              <w:rPr>
                <w:rFonts w:eastAsia="SimSun"/>
                <w:noProof w:val="0"/>
                <w:kern w:val="24"/>
                <w:sz w:val="20"/>
                <w:szCs w:val="20"/>
                <w:lang w:eastAsia="ja-JP"/>
              </w:rPr>
              <w:t>Chase combining</w:t>
            </w:r>
            <w:r w:rsidR="00AD2F01" w:rsidRPr="00B06AE5">
              <w:rPr>
                <w:rFonts w:eastAsia="ＭＳ 明朝"/>
                <w:noProof w:val="0"/>
                <w:kern w:val="24"/>
                <w:sz w:val="20"/>
                <w:szCs w:val="20"/>
                <w:lang w:eastAsia="ja-JP"/>
              </w:rPr>
              <w:t xml:space="preserve"> with </w:t>
            </w:r>
            <w:r w:rsidRPr="00B06AE5">
              <w:rPr>
                <w:rFonts w:eastAsia="SimSun"/>
                <w:noProof w:val="0"/>
                <w:kern w:val="24"/>
                <w:sz w:val="20"/>
                <w:szCs w:val="20"/>
                <w:lang w:eastAsia="ja-JP"/>
              </w:rPr>
              <w:t xml:space="preserve">8 </w:t>
            </w:r>
            <w:proofErr w:type="spellStart"/>
            <w:r w:rsidRPr="00B06AE5">
              <w:rPr>
                <w:rFonts w:eastAsia="SimSun"/>
                <w:noProof w:val="0"/>
                <w:kern w:val="24"/>
                <w:sz w:val="20"/>
                <w:szCs w:val="20"/>
                <w:lang w:eastAsia="ja-JP"/>
              </w:rPr>
              <w:t>ms</w:t>
            </w:r>
            <w:proofErr w:type="spellEnd"/>
            <w:r w:rsidR="00AD2F01" w:rsidRPr="00B06AE5">
              <w:rPr>
                <w:rFonts w:eastAsia="ＭＳ 明朝"/>
                <w:noProof w:val="0"/>
                <w:kern w:val="24"/>
                <w:sz w:val="20"/>
                <w:szCs w:val="20"/>
                <w:lang w:eastAsia="ja-JP"/>
              </w:rPr>
              <w:t xml:space="preserve"> RTD</w:t>
            </w:r>
          </w:p>
        </w:tc>
      </w:tr>
    </w:tbl>
    <w:p w14:paraId="7F57EA7D" w14:textId="77777777" w:rsidR="00B2383D" w:rsidRPr="00B06AE5" w:rsidRDefault="00B2383D" w:rsidP="00896E02">
      <w:pPr>
        <w:widowControl w:val="0"/>
        <w:spacing w:after="60"/>
        <w:jc w:val="both"/>
        <w:rPr>
          <w:rFonts w:eastAsia="ＭＳ 明朝"/>
          <w:noProof w:val="0"/>
          <w:sz w:val="22"/>
          <w:szCs w:val="22"/>
          <w:lang w:eastAsia="ja-JP"/>
        </w:rPr>
      </w:pPr>
    </w:p>
    <w:sectPr w:rsidR="00B2383D" w:rsidRPr="00B06A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A2BF7" w14:textId="77777777" w:rsidR="003C18DE" w:rsidRDefault="003C18DE">
      <w:r>
        <w:separator/>
      </w:r>
    </w:p>
  </w:endnote>
  <w:endnote w:type="continuationSeparator" w:id="0">
    <w:p w14:paraId="37B6EE4E" w14:textId="77777777" w:rsidR="003C18DE" w:rsidRDefault="003C18DE">
      <w:r>
        <w:continuationSeparator/>
      </w:r>
    </w:p>
  </w:endnote>
  <w:endnote w:type="continuationNotice" w:id="1">
    <w:p w14:paraId="730D86D5" w14:textId="77777777" w:rsidR="003C18DE" w:rsidRDefault="003C1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7B0529" w:rsidRDefault="007B0529">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D95ECE">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D95ECE">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7852A" w14:textId="77777777" w:rsidR="003C18DE" w:rsidRDefault="003C18DE">
      <w:r>
        <w:separator/>
      </w:r>
    </w:p>
  </w:footnote>
  <w:footnote w:type="continuationSeparator" w:id="0">
    <w:p w14:paraId="35512E7F" w14:textId="77777777" w:rsidR="003C18DE" w:rsidRDefault="003C18DE">
      <w:r>
        <w:continuationSeparator/>
      </w:r>
    </w:p>
  </w:footnote>
  <w:footnote w:type="continuationNotice" w:id="1">
    <w:p w14:paraId="4D92B27E" w14:textId="77777777" w:rsidR="003C18DE" w:rsidRDefault="003C18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49B691A"/>
    <w:multiLevelType w:val="hybridMultilevel"/>
    <w:tmpl w:val="31BC7DB8"/>
    <w:lvl w:ilvl="0" w:tplc="5790AD0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24"/>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1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11"/>
  </w:num>
  <w:num w:numId="16">
    <w:abstractNumId w:val="15"/>
  </w:num>
  <w:num w:numId="17">
    <w:abstractNumId w:val="7"/>
  </w:num>
  <w:num w:numId="18">
    <w:abstractNumId w:val="8"/>
  </w:num>
  <w:num w:numId="19">
    <w:abstractNumId w:val="16"/>
  </w:num>
  <w:num w:numId="20">
    <w:abstractNumId w:val="9"/>
  </w:num>
  <w:num w:numId="21">
    <w:abstractNumId w:val="12"/>
  </w:num>
  <w:num w:numId="22">
    <w:abstractNumId w:val="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20"/>
  </w:num>
  <w:num w:numId="27">
    <w:abstractNumId w:val="23"/>
  </w:num>
  <w:num w:numId="28">
    <w:abstractNumId w:val="3"/>
  </w:num>
  <w:num w:numId="29">
    <w:abstractNumId w:val="6"/>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0CAB"/>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1542"/>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9BB"/>
    <w:rsid w:val="00314E66"/>
    <w:rsid w:val="00315B99"/>
    <w:rsid w:val="003160D0"/>
    <w:rsid w:val="0031709E"/>
    <w:rsid w:val="00320AE6"/>
    <w:rsid w:val="003215F8"/>
    <w:rsid w:val="00323B7E"/>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8DE"/>
    <w:rsid w:val="003C1D44"/>
    <w:rsid w:val="003C2667"/>
    <w:rsid w:val="003C468C"/>
    <w:rsid w:val="003C4DFB"/>
    <w:rsid w:val="003C7978"/>
    <w:rsid w:val="003D1F00"/>
    <w:rsid w:val="003D449A"/>
    <w:rsid w:val="003D753F"/>
    <w:rsid w:val="003D7CEE"/>
    <w:rsid w:val="003D7DD2"/>
    <w:rsid w:val="003E0789"/>
    <w:rsid w:val="003E139F"/>
    <w:rsid w:val="003E1A4B"/>
    <w:rsid w:val="003E61E7"/>
    <w:rsid w:val="003E6C72"/>
    <w:rsid w:val="003E7564"/>
    <w:rsid w:val="003F033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6436"/>
    <w:rsid w:val="00417747"/>
    <w:rsid w:val="00417903"/>
    <w:rsid w:val="00417938"/>
    <w:rsid w:val="00424006"/>
    <w:rsid w:val="00424729"/>
    <w:rsid w:val="00427875"/>
    <w:rsid w:val="00431FCC"/>
    <w:rsid w:val="00432D70"/>
    <w:rsid w:val="00434496"/>
    <w:rsid w:val="004423F0"/>
    <w:rsid w:val="00442518"/>
    <w:rsid w:val="00445212"/>
    <w:rsid w:val="00450BDD"/>
    <w:rsid w:val="004519B1"/>
    <w:rsid w:val="00453A2D"/>
    <w:rsid w:val="0045552B"/>
    <w:rsid w:val="00462546"/>
    <w:rsid w:val="004660EC"/>
    <w:rsid w:val="00472449"/>
    <w:rsid w:val="004746B7"/>
    <w:rsid w:val="0047537B"/>
    <w:rsid w:val="00476001"/>
    <w:rsid w:val="00480911"/>
    <w:rsid w:val="00481684"/>
    <w:rsid w:val="004858C4"/>
    <w:rsid w:val="0048613B"/>
    <w:rsid w:val="0048758B"/>
    <w:rsid w:val="00492089"/>
    <w:rsid w:val="00493FAB"/>
    <w:rsid w:val="00494050"/>
    <w:rsid w:val="0049500C"/>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448F"/>
    <w:rsid w:val="004C53B0"/>
    <w:rsid w:val="004C75B3"/>
    <w:rsid w:val="004D1129"/>
    <w:rsid w:val="004D2262"/>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02A8"/>
    <w:rsid w:val="00513247"/>
    <w:rsid w:val="00515478"/>
    <w:rsid w:val="00516736"/>
    <w:rsid w:val="0052245B"/>
    <w:rsid w:val="00522A79"/>
    <w:rsid w:val="005262C0"/>
    <w:rsid w:val="00526534"/>
    <w:rsid w:val="00526624"/>
    <w:rsid w:val="00527650"/>
    <w:rsid w:val="005336F8"/>
    <w:rsid w:val="00535B45"/>
    <w:rsid w:val="00535D1F"/>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A89"/>
    <w:rsid w:val="005F6F1A"/>
    <w:rsid w:val="005F6F95"/>
    <w:rsid w:val="006024EF"/>
    <w:rsid w:val="00602C54"/>
    <w:rsid w:val="00603C86"/>
    <w:rsid w:val="006061D9"/>
    <w:rsid w:val="0060672F"/>
    <w:rsid w:val="00611087"/>
    <w:rsid w:val="006110E9"/>
    <w:rsid w:val="00613285"/>
    <w:rsid w:val="00616F35"/>
    <w:rsid w:val="00620F65"/>
    <w:rsid w:val="006226BB"/>
    <w:rsid w:val="006228D3"/>
    <w:rsid w:val="00622FD6"/>
    <w:rsid w:val="006230AB"/>
    <w:rsid w:val="00623461"/>
    <w:rsid w:val="00624F8B"/>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C74E2"/>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5F23"/>
    <w:rsid w:val="00756B1C"/>
    <w:rsid w:val="00760B8A"/>
    <w:rsid w:val="00762518"/>
    <w:rsid w:val="007642A5"/>
    <w:rsid w:val="00764B26"/>
    <w:rsid w:val="00765865"/>
    <w:rsid w:val="007703B0"/>
    <w:rsid w:val="00772944"/>
    <w:rsid w:val="00773E3C"/>
    <w:rsid w:val="00774AFA"/>
    <w:rsid w:val="0077790D"/>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529"/>
    <w:rsid w:val="007B0777"/>
    <w:rsid w:val="007B39E4"/>
    <w:rsid w:val="007B3CB3"/>
    <w:rsid w:val="007B4D61"/>
    <w:rsid w:val="007B530E"/>
    <w:rsid w:val="007B5E2F"/>
    <w:rsid w:val="007B63DD"/>
    <w:rsid w:val="007C1B6F"/>
    <w:rsid w:val="007C20C0"/>
    <w:rsid w:val="007C2228"/>
    <w:rsid w:val="007C37BD"/>
    <w:rsid w:val="007C4F43"/>
    <w:rsid w:val="007D0AF6"/>
    <w:rsid w:val="007D0E1C"/>
    <w:rsid w:val="007D1888"/>
    <w:rsid w:val="007D57EC"/>
    <w:rsid w:val="007E0D25"/>
    <w:rsid w:val="007E1E15"/>
    <w:rsid w:val="007E3113"/>
    <w:rsid w:val="007E3177"/>
    <w:rsid w:val="007E394F"/>
    <w:rsid w:val="007E59FE"/>
    <w:rsid w:val="007E7F20"/>
    <w:rsid w:val="007E7F9B"/>
    <w:rsid w:val="007F1782"/>
    <w:rsid w:val="007F2904"/>
    <w:rsid w:val="007F293C"/>
    <w:rsid w:val="007F3521"/>
    <w:rsid w:val="007F787C"/>
    <w:rsid w:val="00801D8C"/>
    <w:rsid w:val="008030FB"/>
    <w:rsid w:val="00804E25"/>
    <w:rsid w:val="00804EDC"/>
    <w:rsid w:val="00805066"/>
    <w:rsid w:val="00805368"/>
    <w:rsid w:val="0080619D"/>
    <w:rsid w:val="00807B4C"/>
    <w:rsid w:val="00814B56"/>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022F"/>
    <w:rsid w:val="008416BF"/>
    <w:rsid w:val="0084254A"/>
    <w:rsid w:val="008438EB"/>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09"/>
    <w:rsid w:val="008932EB"/>
    <w:rsid w:val="00893AB9"/>
    <w:rsid w:val="008949EF"/>
    <w:rsid w:val="00894F38"/>
    <w:rsid w:val="00896E02"/>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17CB"/>
    <w:rsid w:val="0091166C"/>
    <w:rsid w:val="00912A30"/>
    <w:rsid w:val="0092071C"/>
    <w:rsid w:val="00926A30"/>
    <w:rsid w:val="009270B8"/>
    <w:rsid w:val="00930BCD"/>
    <w:rsid w:val="00932553"/>
    <w:rsid w:val="00933F91"/>
    <w:rsid w:val="009357B8"/>
    <w:rsid w:val="0093715F"/>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4FB7"/>
    <w:rsid w:val="009D569E"/>
    <w:rsid w:val="009E221C"/>
    <w:rsid w:val="009E2BA6"/>
    <w:rsid w:val="009E2F8B"/>
    <w:rsid w:val="009E31A6"/>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7F7"/>
    <w:rsid w:val="00A51804"/>
    <w:rsid w:val="00A530FC"/>
    <w:rsid w:val="00A53874"/>
    <w:rsid w:val="00A5583F"/>
    <w:rsid w:val="00A55C81"/>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192D"/>
    <w:rsid w:val="00AC3587"/>
    <w:rsid w:val="00AC3A60"/>
    <w:rsid w:val="00AC42C3"/>
    <w:rsid w:val="00AC5E03"/>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AE5"/>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37FF3"/>
    <w:rsid w:val="00B42A5A"/>
    <w:rsid w:val="00B444DE"/>
    <w:rsid w:val="00B45290"/>
    <w:rsid w:val="00B45EEA"/>
    <w:rsid w:val="00B5451A"/>
    <w:rsid w:val="00B54CD8"/>
    <w:rsid w:val="00B5516C"/>
    <w:rsid w:val="00B554B9"/>
    <w:rsid w:val="00B558E1"/>
    <w:rsid w:val="00B57902"/>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D0EEA"/>
    <w:rsid w:val="00BD4C78"/>
    <w:rsid w:val="00BD53E6"/>
    <w:rsid w:val="00BD6A1D"/>
    <w:rsid w:val="00BE4A95"/>
    <w:rsid w:val="00BE57C7"/>
    <w:rsid w:val="00BE726F"/>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5019A"/>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3940"/>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F1018"/>
    <w:rsid w:val="00CF60DA"/>
    <w:rsid w:val="00CF7C68"/>
    <w:rsid w:val="00D00DB6"/>
    <w:rsid w:val="00D03A24"/>
    <w:rsid w:val="00D04F12"/>
    <w:rsid w:val="00D059CC"/>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5ECE"/>
    <w:rsid w:val="00D96EC1"/>
    <w:rsid w:val="00D970E6"/>
    <w:rsid w:val="00D97146"/>
    <w:rsid w:val="00DA2FEC"/>
    <w:rsid w:val="00DA3DD7"/>
    <w:rsid w:val="00DA5BDA"/>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C1D"/>
    <w:rsid w:val="00E46008"/>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75A8"/>
    <w:rsid w:val="00F5091E"/>
    <w:rsid w:val="00F51032"/>
    <w:rsid w:val="00F51923"/>
    <w:rsid w:val="00F51D0F"/>
    <w:rsid w:val="00F52510"/>
    <w:rsid w:val="00F54695"/>
    <w:rsid w:val="00F61898"/>
    <w:rsid w:val="00F73D30"/>
    <w:rsid w:val="00F75064"/>
    <w:rsid w:val="00F76A94"/>
    <w:rsid w:val="00F80307"/>
    <w:rsid w:val="00F81DB1"/>
    <w:rsid w:val="00F86C2A"/>
    <w:rsid w:val="00F92175"/>
    <w:rsid w:val="00F92485"/>
    <w:rsid w:val="00F925F3"/>
    <w:rsid w:val="00F934ED"/>
    <w:rsid w:val="00F9597F"/>
    <w:rsid w:val="00F969DF"/>
    <w:rsid w:val="00FB090F"/>
    <w:rsid w:val="00FB28EE"/>
    <w:rsid w:val="00FB2F51"/>
    <w:rsid w:val="00FC122F"/>
    <w:rsid w:val="00FC2502"/>
    <w:rsid w:val="00FC250D"/>
    <w:rsid w:val="00FC3899"/>
    <w:rsid w:val="00FC50B8"/>
    <w:rsid w:val="00FC78DD"/>
    <w:rsid w:val="00FD1D18"/>
    <w:rsid w:val="00FD35BB"/>
    <w:rsid w:val="00FD3662"/>
    <w:rsid w:val="00FD403D"/>
    <w:rsid w:val="00FD5563"/>
    <w:rsid w:val="00FD75F5"/>
    <w:rsid w:val="00FE262E"/>
    <w:rsid w:val="00FE28A6"/>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0033504">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8951664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7794526">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9331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CAAD5-FF66-4E91-A8A7-C283471F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Kakishima</cp:lastModifiedBy>
  <cp:revision>7</cp:revision>
  <cp:lastPrinted>2013-01-18T02:26:00Z</cp:lastPrinted>
  <dcterms:created xsi:type="dcterms:W3CDTF">2015-08-14T06:48:00Z</dcterms:created>
  <dcterms:modified xsi:type="dcterms:W3CDTF">2015-08-15T01:56:00Z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